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9"/>
        <w:gridCol w:w="4643"/>
      </w:tblGrid>
      <w:tr w:rsidR="005422A3" w14:paraId="5381A0A0" w14:textId="77777777" w:rsidTr="0066541E">
        <w:trPr>
          <w:trHeight w:val="8642"/>
          <w:jc w:val="center"/>
        </w:trPr>
        <w:tc>
          <w:tcPr>
            <w:tcW w:w="5049" w:type="dxa"/>
            <w:shd w:val="clear" w:color="auto" w:fill="auto"/>
          </w:tcPr>
          <w:p w14:paraId="7E48C61E" w14:textId="77777777" w:rsidR="003524B8" w:rsidRPr="002466CD" w:rsidRDefault="003524B8" w:rsidP="003524B8">
            <w:pPr>
              <w:numPr>
                <w:ilvl w:val="0"/>
                <w:numId w:val="0"/>
              </w:numPr>
              <w:snapToGrid w:val="0"/>
              <w:ind w:left="709" w:hanging="708"/>
              <w:jc w:val="center"/>
              <w:rPr>
                <w:b/>
                <w:color w:val="000000" w:themeColor="text1"/>
                <w:lang w:val="en-GB"/>
              </w:rPr>
            </w:pPr>
          </w:p>
          <w:p w14:paraId="48E55B6B" w14:textId="77777777" w:rsidR="003524B8" w:rsidRPr="002466CD" w:rsidRDefault="00D66C51" w:rsidP="003524B8">
            <w:pPr>
              <w:numPr>
                <w:ilvl w:val="0"/>
                <w:numId w:val="0"/>
              </w:numPr>
              <w:jc w:val="center"/>
              <w:rPr>
                <w:color w:val="000000" w:themeColor="text1"/>
              </w:rPr>
            </w:pPr>
            <w:r w:rsidRPr="002466CD">
              <w:rPr>
                <w:b/>
                <w:color w:val="000000" w:themeColor="text1"/>
                <w:lang w:val="ru-RU"/>
              </w:rPr>
              <w:t xml:space="preserve">СПОРАЗУМЕНИЕ </w:t>
            </w:r>
            <w:r w:rsidRPr="002466CD">
              <w:rPr>
                <w:b/>
                <w:color w:val="000000" w:themeColor="text1"/>
                <w:lang w:val="bg-BG"/>
              </w:rPr>
              <w:t xml:space="preserve">ЗА </w:t>
            </w:r>
            <w:r w:rsidRPr="002466CD">
              <w:rPr>
                <w:b/>
                <w:color w:val="000000" w:themeColor="text1"/>
                <w:lang w:val="ru-RU"/>
              </w:rPr>
              <w:t>ПОКУПКА</w:t>
            </w:r>
          </w:p>
          <w:p w14:paraId="21F0EEB7" w14:textId="77777777" w:rsidR="003524B8" w:rsidRPr="002466CD" w:rsidRDefault="00D66C51" w:rsidP="003524B8">
            <w:pPr>
              <w:numPr>
                <w:ilvl w:val="0"/>
                <w:numId w:val="0"/>
              </w:numPr>
              <w:jc w:val="center"/>
              <w:rPr>
                <w:color w:val="000000" w:themeColor="text1"/>
              </w:rPr>
            </w:pPr>
            <w:r w:rsidRPr="002466CD">
              <w:rPr>
                <w:color w:val="000000" w:themeColor="text1"/>
              </w:rPr>
              <w:t xml:space="preserve">съгласно раздел 2079 и </w:t>
            </w:r>
            <w:r w:rsidRPr="002466CD">
              <w:rPr>
                <w:color w:val="000000" w:themeColor="text1"/>
                <w:lang w:val="bg-BG"/>
              </w:rPr>
              <w:t xml:space="preserve">последващ </w:t>
            </w:r>
            <w:r w:rsidRPr="002466CD">
              <w:rPr>
                <w:color w:val="000000" w:themeColor="text1"/>
              </w:rPr>
              <w:t xml:space="preserve"> Акт № 89/2012 Coll., Гражданския процесуален кодекс, изменен (наричан по-долу " Гражданския процесуален кодекс ")</w:t>
            </w:r>
          </w:p>
          <w:p w14:paraId="3302A9F7" w14:textId="77777777" w:rsidR="003524B8" w:rsidRPr="002466CD" w:rsidRDefault="00D66C51" w:rsidP="003524B8">
            <w:pPr>
              <w:pStyle w:val="Heading1"/>
              <w:numPr>
                <w:ilvl w:val="0"/>
                <w:numId w:val="3"/>
              </w:numPr>
              <w:rPr>
                <w:color w:val="000000" w:themeColor="text1"/>
              </w:rPr>
            </w:pPr>
            <w:r w:rsidRPr="002466CD">
              <w:rPr>
                <w:color w:val="000000" w:themeColor="text1"/>
              </w:rPr>
              <w:t xml:space="preserve">СТРАНИ </w:t>
            </w:r>
            <w:r w:rsidRPr="002466CD">
              <w:rPr>
                <w:color w:val="000000" w:themeColor="text1"/>
                <w:lang w:val="bg-BG"/>
              </w:rPr>
              <w:t xml:space="preserve">ПО </w:t>
            </w:r>
            <w:r w:rsidRPr="002466CD">
              <w:rPr>
                <w:color w:val="000000" w:themeColor="text1"/>
              </w:rPr>
              <w:t>ДОГОВОР</w:t>
            </w:r>
            <w:r w:rsidRPr="002466CD">
              <w:rPr>
                <w:color w:val="000000" w:themeColor="text1"/>
                <w:lang w:val="bg-BG"/>
              </w:rPr>
              <w:t>А</w:t>
            </w:r>
          </w:p>
          <w:p w14:paraId="083F2726" w14:textId="7F4A4863" w:rsidR="00D66C51" w:rsidRPr="002466CD" w:rsidRDefault="00D66C51" w:rsidP="00D66C51">
            <w:pPr>
              <w:numPr>
                <w:ilvl w:val="0"/>
                <w:numId w:val="0"/>
              </w:numPr>
              <w:rPr>
                <w:color w:val="000000" w:themeColor="text1"/>
              </w:rPr>
            </w:pPr>
            <w:r w:rsidRPr="002466CD">
              <w:rPr>
                <w:color w:val="000000" w:themeColor="text1"/>
              </w:rPr>
              <w:t>КУПУВАЧ:</w:t>
            </w:r>
          </w:p>
          <w:p w14:paraId="4AD65D6A" w14:textId="77777777" w:rsidR="005369AE" w:rsidRPr="002466CD" w:rsidRDefault="005369AE" w:rsidP="00D66C51">
            <w:pPr>
              <w:numPr>
                <w:ilvl w:val="0"/>
                <w:numId w:val="0"/>
              </w:numPr>
              <w:rPr>
                <w:color w:val="000000" w:themeColor="text1"/>
              </w:rPr>
            </w:pPr>
          </w:p>
          <w:p w14:paraId="70EEAD34" w14:textId="7C9D6C1D" w:rsidR="0047149E" w:rsidRPr="002466CD" w:rsidRDefault="0047149E" w:rsidP="00D66C51">
            <w:pPr>
              <w:numPr>
                <w:ilvl w:val="0"/>
                <w:numId w:val="0"/>
              </w:numPr>
              <w:rPr>
                <w:color w:val="000000" w:themeColor="text1"/>
              </w:rPr>
            </w:pPr>
            <w:r w:rsidRPr="002466CD">
              <w:rPr>
                <w:color w:val="000000" w:themeColor="text1"/>
              </w:rPr>
              <w:t>Институт по биология и имунология на размножаването „Акад. Кирил Братанов“, Българска Академия на науките (</w:t>
            </w:r>
            <w:r w:rsidRPr="002466CD">
              <w:rPr>
                <w:color w:val="000000" w:themeColor="text1"/>
                <w:lang w:val="bg-BG"/>
              </w:rPr>
              <w:t>ИБИР-БАН)</w:t>
            </w:r>
            <w:r w:rsidRPr="002466CD">
              <w:rPr>
                <w:color w:val="000000" w:themeColor="text1"/>
              </w:rPr>
              <w:t xml:space="preserve">, </w:t>
            </w:r>
          </w:p>
          <w:p w14:paraId="5FE83786" w14:textId="66D41320" w:rsidR="00D66C51" w:rsidRPr="002466CD" w:rsidRDefault="0047149E" w:rsidP="00D66C51">
            <w:pPr>
              <w:numPr>
                <w:ilvl w:val="0"/>
                <w:numId w:val="0"/>
              </w:numPr>
              <w:rPr>
                <w:color w:val="000000" w:themeColor="text1"/>
              </w:rPr>
            </w:pPr>
            <w:r w:rsidRPr="002466CD">
              <w:rPr>
                <w:color w:val="000000" w:themeColor="text1"/>
              </w:rPr>
              <w:t>със седалище в</w:t>
            </w:r>
            <w:r w:rsidRPr="002466CD">
              <w:rPr>
                <w:color w:val="000000" w:themeColor="text1"/>
                <w:lang w:val="bg-BG"/>
              </w:rPr>
              <w:t xml:space="preserve"> </w:t>
            </w:r>
            <w:r w:rsidRPr="002466CD">
              <w:rPr>
                <w:color w:val="000000" w:themeColor="text1"/>
              </w:rPr>
              <w:t>бул. Цариградско шосе 73, София 1113, България</w:t>
            </w:r>
          </w:p>
          <w:p w14:paraId="65C2693A" w14:textId="77777777" w:rsidR="00771508" w:rsidRPr="002466CD" w:rsidRDefault="00771508" w:rsidP="00240A45">
            <w:pPr>
              <w:numPr>
                <w:ilvl w:val="0"/>
                <w:numId w:val="0"/>
              </w:numPr>
              <w:rPr>
                <w:rFonts w:cs="Calibri"/>
                <w:color w:val="000000" w:themeColor="text1"/>
              </w:rPr>
            </w:pPr>
          </w:p>
          <w:p w14:paraId="21115CB7" w14:textId="0F70643E" w:rsidR="00240A45" w:rsidRPr="002466CD" w:rsidRDefault="00240A45" w:rsidP="00240A45">
            <w:pPr>
              <w:numPr>
                <w:ilvl w:val="0"/>
                <w:numId w:val="0"/>
              </w:numPr>
              <w:rPr>
                <w:rFonts w:cs="Calibri"/>
                <w:color w:val="000000" w:themeColor="text1"/>
                <w:lang w:val="ru-RU"/>
              </w:rPr>
            </w:pPr>
            <w:r w:rsidRPr="002466CD">
              <w:rPr>
                <w:rFonts w:cs="Calibri"/>
                <w:color w:val="000000" w:themeColor="text1"/>
                <w:lang w:val="ru-RU"/>
              </w:rPr>
              <w:t>Ид. номер: 00216224,</w:t>
            </w:r>
          </w:p>
          <w:p w14:paraId="321E904E" w14:textId="29BEECF5" w:rsidR="00240A45" w:rsidRPr="002466CD" w:rsidRDefault="00240A45" w:rsidP="00240A45">
            <w:pPr>
              <w:numPr>
                <w:ilvl w:val="0"/>
                <w:numId w:val="0"/>
              </w:numPr>
              <w:rPr>
                <w:rFonts w:cs="Calibri"/>
                <w:color w:val="000000" w:themeColor="text1"/>
                <w:lang w:val="ru-RU"/>
              </w:rPr>
            </w:pPr>
            <w:r w:rsidRPr="002466CD">
              <w:rPr>
                <w:rFonts w:cs="Calibri"/>
                <w:color w:val="000000" w:themeColor="text1"/>
                <w:lang w:val="ru-RU"/>
              </w:rPr>
              <w:t xml:space="preserve">Данъчен номер: </w:t>
            </w:r>
            <w:r w:rsidR="00771508" w:rsidRPr="002466CD">
              <w:rPr>
                <w:color w:val="000000" w:themeColor="text1"/>
              </w:rPr>
              <w:t>BG000662139</w:t>
            </w:r>
            <w:r w:rsidRPr="002466CD">
              <w:rPr>
                <w:rFonts w:cs="Calibri"/>
                <w:color w:val="000000" w:themeColor="text1"/>
                <w:lang w:val="ru-RU"/>
              </w:rPr>
              <w:t>,</w:t>
            </w:r>
          </w:p>
          <w:p w14:paraId="5992C02C" w14:textId="56BE66DE" w:rsidR="00240A45" w:rsidRPr="002466CD" w:rsidRDefault="00240A45" w:rsidP="00240A45">
            <w:pPr>
              <w:numPr>
                <w:ilvl w:val="0"/>
                <w:numId w:val="0"/>
              </w:numPr>
              <w:rPr>
                <w:rFonts w:cs="Calibri"/>
                <w:color w:val="000000" w:themeColor="text1"/>
                <w:lang w:val="bg-BG"/>
              </w:rPr>
            </w:pPr>
            <w:r w:rsidRPr="002466CD">
              <w:rPr>
                <w:rFonts w:cs="Calibri"/>
                <w:color w:val="000000" w:themeColor="text1"/>
                <w:lang w:val="ru-RU"/>
              </w:rPr>
              <w:t xml:space="preserve">представлявано от </w:t>
            </w:r>
            <w:r w:rsidR="00771508" w:rsidRPr="002466CD">
              <w:rPr>
                <w:rFonts w:cs="Calibri"/>
                <w:color w:val="000000" w:themeColor="text1"/>
                <w:lang w:val="ru-RU"/>
              </w:rPr>
              <w:t>проф. д-р Сорен Хайрабедян</w:t>
            </w:r>
            <w:r w:rsidRPr="002466CD">
              <w:rPr>
                <w:rFonts w:cs="Calibri"/>
                <w:color w:val="000000" w:themeColor="text1"/>
                <w:lang w:val="ru-RU"/>
              </w:rPr>
              <w:t xml:space="preserve">, директор на </w:t>
            </w:r>
            <w:r w:rsidR="00771508" w:rsidRPr="002466CD">
              <w:rPr>
                <w:rFonts w:cs="Calibri"/>
                <w:color w:val="000000" w:themeColor="text1"/>
                <w:lang w:val="bg-BG"/>
              </w:rPr>
              <w:t>ИБИР-БАН</w:t>
            </w:r>
          </w:p>
          <w:p w14:paraId="617D39D3" w14:textId="77777777" w:rsidR="00C80BD7" w:rsidRPr="002466CD" w:rsidRDefault="00C80BD7" w:rsidP="00240A45">
            <w:pPr>
              <w:numPr>
                <w:ilvl w:val="0"/>
                <w:numId w:val="0"/>
              </w:numPr>
              <w:rPr>
                <w:rFonts w:cs="Calibri"/>
                <w:color w:val="000000" w:themeColor="text1"/>
                <w:lang w:val="bg-BG"/>
              </w:rPr>
            </w:pPr>
          </w:p>
          <w:p w14:paraId="6DE34EE5" w14:textId="3661AB6E" w:rsidR="00240A45" w:rsidRPr="002466CD" w:rsidRDefault="00240A45" w:rsidP="00240A45">
            <w:pPr>
              <w:numPr>
                <w:ilvl w:val="0"/>
                <w:numId w:val="0"/>
              </w:numPr>
              <w:rPr>
                <w:rFonts w:cs="Calibri"/>
                <w:color w:val="000000" w:themeColor="text1"/>
                <w:lang w:val="ru-RU"/>
              </w:rPr>
            </w:pPr>
            <w:r w:rsidRPr="002466CD">
              <w:rPr>
                <w:rFonts w:cs="Calibri"/>
                <w:color w:val="000000" w:themeColor="text1"/>
                <w:lang w:val="ru-RU"/>
              </w:rPr>
              <w:t xml:space="preserve">лице за контакт по технически въпроси: </w:t>
            </w:r>
            <w:r w:rsidR="00C80BD7" w:rsidRPr="002466CD">
              <w:rPr>
                <w:rFonts w:cs="Calibri"/>
                <w:color w:val="000000" w:themeColor="text1"/>
                <w:lang w:val="ru-RU"/>
              </w:rPr>
              <w:t>проф. д-р Сорен Хайрабедян</w:t>
            </w:r>
            <w:r w:rsidRPr="002466CD">
              <w:rPr>
                <w:rFonts w:cs="Calibri"/>
                <w:color w:val="000000" w:themeColor="text1"/>
                <w:lang w:val="ru-RU"/>
              </w:rPr>
              <w:t>,</w:t>
            </w:r>
          </w:p>
          <w:p w14:paraId="44568B25" w14:textId="6659FF0D" w:rsidR="003524B8" w:rsidRPr="002466CD" w:rsidRDefault="00240A45" w:rsidP="00240A45">
            <w:pPr>
              <w:numPr>
                <w:ilvl w:val="0"/>
                <w:numId w:val="0"/>
              </w:numPr>
              <w:jc w:val="left"/>
              <w:rPr>
                <w:rFonts w:cs="Calibri"/>
                <w:color w:val="000000" w:themeColor="text1"/>
              </w:rPr>
            </w:pPr>
            <w:r w:rsidRPr="002466CD">
              <w:rPr>
                <w:rFonts w:cs="Calibri"/>
                <w:color w:val="000000" w:themeColor="text1"/>
                <w:lang w:val="ru-RU"/>
              </w:rPr>
              <w:t xml:space="preserve">тел: </w:t>
            </w:r>
            <w:r w:rsidR="00C80BD7" w:rsidRPr="002466CD">
              <w:rPr>
                <w:rFonts w:cs="Calibri"/>
                <w:color w:val="000000" w:themeColor="text1"/>
              </w:rPr>
              <w:t>+359 895 453-170</w:t>
            </w:r>
          </w:p>
          <w:p w14:paraId="4724F045" w14:textId="2C2C4B49" w:rsidR="003524B8" w:rsidRPr="002466CD" w:rsidRDefault="00240A45" w:rsidP="003524B8">
            <w:pPr>
              <w:numPr>
                <w:ilvl w:val="0"/>
                <w:numId w:val="0"/>
              </w:numPr>
              <w:jc w:val="left"/>
              <w:rPr>
                <w:color w:val="000000" w:themeColor="text1"/>
                <w:lang w:val="bg-BG"/>
              </w:rPr>
            </w:pPr>
            <w:r w:rsidRPr="002466CD">
              <w:rPr>
                <w:rFonts w:cs="Calibri"/>
                <w:color w:val="000000" w:themeColor="text1"/>
              </w:rPr>
              <w:t>електронна поща</w:t>
            </w:r>
            <w:r w:rsidR="003524B8" w:rsidRPr="002466CD">
              <w:rPr>
                <w:rFonts w:cs="Calibri"/>
                <w:color w:val="000000" w:themeColor="text1"/>
              </w:rPr>
              <w:t xml:space="preserve">: </w:t>
            </w:r>
            <w:hyperlink r:id="rId7" w:history="1">
              <w:r w:rsidR="00C80BD7" w:rsidRPr="002466CD">
                <w:rPr>
                  <w:rStyle w:val="Hyperlink"/>
                  <w:rFonts w:cs="Calibri"/>
                  <w:color w:val="000000" w:themeColor="text1"/>
                </w:rPr>
                <w:t>shayrabedyan@ibir.bas.bg</w:t>
              </w:r>
            </w:hyperlink>
            <w:r w:rsidR="00C80BD7" w:rsidRPr="002466CD">
              <w:rPr>
                <w:rFonts w:cs="Calibri"/>
                <w:color w:val="000000" w:themeColor="text1"/>
                <w:lang w:val="bg-BG"/>
              </w:rPr>
              <w:t>с</w:t>
            </w:r>
          </w:p>
          <w:p w14:paraId="6F225B22" w14:textId="77777777" w:rsidR="0066541E" w:rsidRPr="002466CD" w:rsidRDefault="0066541E" w:rsidP="003524B8">
            <w:pPr>
              <w:numPr>
                <w:ilvl w:val="0"/>
                <w:numId w:val="0"/>
              </w:numPr>
              <w:rPr>
                <w:color w:val="000000" w:themeColor="text1"/>
                <w:lang w:val="bg-BG"/>
              </w:rPr>
            </w:pPr>
          </w:p>
          <w:p w14:paraId="140F1FEA" w14:textId="77777777" w:rsidR="003524B8" w:rsidRPr="002466CD" w:rsidRDefault="00240A45" w:rsidP="003524B8">
            <w:pPr>
              <w:numPr>
                <w:ilvl w:val="0"/>
                <w:numId w:val="0"/>
              </w:numPr>
              <w:rPr>
                <w:color w:val="000000" w:themeColor="text1"/>
              </w:rPr>
            </w:pPr>
            <w:r w:rsidRPr="002466CD">
              <w:rPr>
                <w:b/>
                <w:bCs/>
                <w:color w:val="000000" w:themeColor="text1"/>
                <w:lang w:val="bg-BG"/>
              </w:rPr>
              <w:t>ПРОДАВАЧ</w:t>
            </w:r>
            <w:r w:rsidR="003524B8" w:rsidRPr="002466CD">
              <w:rPr>
                <w:color w:val="000000" w:themeColor="text1"/>
              </w:rPr>
              <w:t>:</w:t>
            </w:r>
          </w:p>
          <w:p w14:paraId="2BF31046" w14:textId="48A51CDC" w:rsidR="0066541E" w:rsidRPr="002466CD" w:rsidRDefault="0066541E" w:rsidP="00240A45">
            <w:pPr>
              <w:numPr>
                <w:ilvl w:val="0"/>
                <w:numId w:val="0"/>
              </w:numPr>
              <w:ind w:left="709" w:hanging="708"/>
              <w:rPr>
                <w:color w:val="000000" w:themeColor="text1"/>
                <w:lang w:val="ru-RU"/>
              </w:rPr>
            </w:pPr>
          </w:p>
          <w:p w14:paraId="0150F7EC" w14:textId="77777777" w:rsidR="007D1066" w:rsidRPr="002466CD" w:rsidRDefault="007D1066" w:rsidP="00240A45">
            <w:pPr>
              <w:numPr>
                <w:ilvl w:val="0"/>
                <w:numId w:val="0"/>
              </w:numPr>
              <w:ind w:left="709" w:hanging="708"/>
              <w:rPr>
                <w:color w:val="000000" w:themeColor="text1"/>
                <w:lang w:val="ru-RU"/>
              </w:rPr>
            </w:pPr>
          </w:p>
          <w:p w14:paraId="26C41A9C" w14:textId="77777777" w:rsidR="003524B8" w:rsidRPr="002466CD" w:rsidRDefault="00240A45" w:rsidP="0066541E">
            <w:pPr>
              <w:pStyle w:val="Heading1"/>
              <w:numPr>
                <w:ilvl w:val="0"/>
                <w:numId w:val="3"/>
              </w:numPr>
              <w:tabs>
                <w:tab w:val="clear" w:pos="855"/>
                <w:tab w:val="num" w:pos="628"/>
              </w:tabs>
              <w:rPr>
                <w:color w:val="000000" w:themeColor="text1"/>
                <w:lang w:val="en-GB"/>
              </w:rPr>
            </w:pPr>
            <w:r w:rsidRPr="002466CD">
              <w:rPr>
                <w:color w:val="000000" w:themeColor="text1"/>
                <w:lang w:val="en-GB"/>
              </w:rPr>
              <w:t>УВОДНИ РАЗПОРЕДБИ</w:t>
            </w:r>
          </w:p>
          <w:p w14:paraId="293D3DC8" w14:textId="353B29C5" w:rsidR="003524B8" w:rsidRPr="002466CD" w:rsidRDefault="00223B45" w:rsidP="00223B45">
            <w:pPr>
              <w:numPr>
                <w:ilvl w:val="0"/>
                <w:numId w:val="0"/>
              </w:numPr>
              <w:tabs>
                <w:tab w:val="num" w:pos="628"/>
              </w:tabs>
              <w:ind w:left="737" w:hanging="736"/>
              <w:rPr>
                <w:vanish/>
                <w:color w:val="000000" w:themeColor="text1"/>
                <w:lang w:val="en-GB"/>
              </w:rPr>
            </w:pPr>
            <w:r w:rsidRPr="002466CD">
              <w:rPr>
                <w:color w:val="000000" w:themeColor="text1"/>
                <w:lang w:val="en-US"/>
              </w:rPr>
              <w:t xml:space="preserve">2.1 </w:t>
            </w:r>
            <w:r w:rsidR="00240A45" w:rsidRPr="002466CD">
              <w:rPr>
                <w:color w:val="000000" w:themeColor="text1"/>
                <w:lang w:val="ru-RU"/>
              </w:rPr>
              <w:t>Купувачът е</w:t>
            </w:r>
            <w:r w:rsidR="00127CE2" w:rsidRPr="002466CD">
              <w:rPr>
                <w:color w:val="000000" w:themeColor="text1"/>
                <w:lang w:val="en-GB"/>
              </w:rPr>
              <w:t xml:space="preserve"> </w:t>
            </w:r>
            <w:r w:rsidR="00127CE2" w:rsidRPr="002466CD">
              <w:rPr>
                <w:color w:val="000000" w:themeColor="text1"/>
                <w:lang w:val="bg-BG"/>
              </w:rPr>
              <w:t>Кон</w:t>
            </w:r>
            <w:r w:rsidR="00F575E2" w:rsidRPr="002466CD">
              <w:rPr>
                <w:color w:val="000000" w:themeColor="text1"/>
                <w:lang w:val="bg-BG"/>
              </w:rPr>
              <w:t>сорциумен партньор на основния бенеициент – Софийски университет</w:t>
            </w:r>
            <w:r w:rsidR="00A14D59" w:rsidRPr="002466CD">
              <w:rPr>
                <w:color w:val="000000" w:themeColor="text1"/>
                <w:lang w:val="en-GB"/>
              </w:rPr>
              <w:t xml:space="preserve"> </w:t>
            </w:r>
            <w:r w:rsidR="00A14D59" w:rsidRPr="002466CD">
              <w:rPr>
                <w:color w:val="000000" w:themeColor="text1"/>
                <w:lang w:val="bg-BG"/>
              </w:rPr>
              <w:t xml:space="preserve">по </w:t>
            </w:r>
            <w:r w:rsidR="00240A45" w:rsidRPr="002466CD">
              <w:rPr>
                <w:color w:val="000000" w:themeColor="text1"/>
                <w:lang w:val="ru-RU"/>
              </w:rPr>
              <w:t>проект, озаглавен</w:t>
            </w:r>
            <w:r w:rsidR="004D4ED7" w:rsidRPr="002466CD">
              <w:rPr>
                <w:color w:val="000000" w:themeColor="text1"/>
                <w:lang w:val="en-US"/>
              </w:rPr>
              <w:t xml:space="preserve"> “</w:t>
            </w:r>
            <w:r w:rsidR="004D4ED7" w:rsidRPr="002466CD">
              <w:rPr>
                <w:color w:val="000000" w:themeColor="text1"/>
                <w:lang w:val="bg-BG"/>
              </w:rPr>
              <w:t>Научна инфраструктура по клетъчни технологии в биомедицината</w:t>
            </w:r>
            <w:r w:rsidR="004D4ED7" w:rsidRPr="002466CD">
              <w:rPr>
                <w:color w:val="000000" w:themeColor="text1"/>
                <w:lang w:val="en-US"/>
              </w:rPr>
              <w:t>”</w:t>
            </w:r>
            <w:r w:rsidR="003524B8" w:rsidRPr="002466CD">
              <w:rPr>
                <w:color w:val="000000" w:themeColor="text1"/>
                <w:lang w:val="ru-RU"/>
              </w:rPr>
              <w:t xml:space="preserve"> </w:t>
            </w:r>
            <w:r w:rsidR="00240A45" w:rsidRPr="002466CD">
              <w:rPr>
                <w:color w:val="000000" w:themeColor="text1"/>
                <w:lang w:val="ru-RU"/>
              </w:rPr>
              <w:t xml:space="preserve">(наричан по-долу „Проект“) </w:t>
            </w:r>
            <w:r w:rsidR="00364E3F" w:rsidRPr="002466CD">
              <w:rPr>
                <w:color w:val="000000" w:themeColor="text1"/>
                <w:lang w:val="ru-RU"/>
              </w:rPr>
              <w:t xml:space="preserve">финансиран от </w:t>
            </w:r>
            <w:r w:rsidR="00364E3F" w:rsidRPr="002466CD">
              <w:rPr>
                <w:color w:val="000000" w:themeColor="text1"/>
                <w:lang w:val="bg-BG"/>
              </w:rPr>
              <w:t>Министерство на образованието и науката</w:t>
            </w:r>
            <w:r w:rsidR="003B0F47" w:rsidRPr="002466CD">
              <w:rPr>
                <w:color w:val="000000" w:themeColor="text1"/>
                <w:lang w:val="bg-BG"/>
              </w:rPr>
              <w:t>.</w:t>
            </w:r>
          </w:p>
          <w:p w14:paraId="2D77F8A6" w14:textId="66E57718" w:rsidR="003524B8" w:rsidRPr="002466CD" w:rsidRDefault="00223B45" w:rsidP="00223B45">
            <w:pPr>
              <w:numPr>
                <w:ilvl w:val="0"/>
                <w:numId w:val="0"/>
              </w:numPr>
              <w:ind w:left="729" w:hanging="720"/>
              <w:rPr>
                <w:color w:val="000000" w:themeColor="text1"/>
                <w:lang w:val="ru-RU"/>
              </w:rPr>
            </w:pPr>
            <w:r w:rsidRPr="002466CD">
              <w:rPr>
                <w:color w:val="000000" w:themeColor="text1"/>
                <w:lang w:val="en-US"/>
              </w:rPr>
              <w:t xml:space="preserve">2.2 </w:t>
            </w:r>
            <w:r w:rsidR="0066541E" w:rsidRPr="002466CD">
              <w:rPr>
                <w:color w:val="000000" w:themeColor="text1"/>
                <w:lang w:val="ru-RU"/>
              </w:rPr>
              <w:t>Продавачът е доставчик, избран от Купувача в рамките на тръжната процедура, озаглавена „</w:t>
            </w:r>
            <w:r w:rsidR="00931EC1" w:rsidRPr="002466CD">
              <w:rPr>
                <w:color w:val="000000" w:themeColor="text1"/>
                <w:lang w:val="bg-BG"/>
              </w:rPr>
              <w:t xml:space="preserve">Закупуване на </w:t>
            </w:r>
            <w:r w:rsidR="00457A4E" w:rsidRPr="002466CD">
              <w:rPr>
                <w:color w:val="000000" w:themeColor="text1"/>
                <w:lang w:val="bg-BG"/>
              </w:rPr>
              <w:t>система за флуоресцентен образен анализ на живи клетки</w:t>
            </w:r>
            <w:r w:rsidR="003524B8" w:rsidRPr="002466CD">
              <w:rPr>
                <w:color w:val="000000" w:themeColor="text1"/>
              </w:rPr>
              <w:t>“</w:t>
            </w:r>
            <w:r w:rsidR="003524B8" w:rsidRPr="002466CD">
              <w:rPr>
                <w:color w:val="000000" w:themeColor="text1"/>
                <w:lang w:val="ru-RU"/>
              </w:rPr>
              <w:t>.</w:t>
            </w:r>
          </w:p>
          <w:p w14:paraId="0C16C3D1" w14:textId="6062D236" w:rsidR="001428F8" w:rsidRPr="002466CD" w:rsidRDefault="001428F8" w:rsidP="00223B45">
            <w:pPr>
              <w:numPr>
                <w:ilvl w:val="0"/>
                <w:numId w:val="0"/>
              </w:numPr>
              <w:ind w:left="729" w:hanging="720"/>
              <w:rPr>
                <w:color w:val="000000" w:themeColor="text1"/>
                <w:lang w:val="ru-RU"/>
              </w:rPr>
            </w:pPr>
          </w:p>
          <w:p w14:paraId="4A273EAE" w14:textId="77777777" w:rsidR="001428F8" w:rsidRPr="002466CD" w:rsidRDefault="001428F8" w:rsidP="00223B45">
            <w:pPr>
              <w:numPr>
                <w:ilvl w:val="0"/>
                <w:numId w:val="0"/>
              </w:numPr>
              <w:ind w:left="729" w:hanging="720"/>
              <w:rPr>
                <w:color w:val="000000" w:themeColor="text1"/>
                <w:lang w:val="ru-RU"/>
              </w:rPr>
            </w:pPr>
          </w:p>
          <w:p w14:paraId="6E8ACDB8" w14:textId="30ACDF5D" w:rsidR="003524B8" w:rsidRPr="002466CD" w:rsidRDefault="00223B45" w:rsidP="00223B45">
            <w:pPr>
              <w:numPr>
                <w:ilvl w:val="0"/>
                <w:numId w:val="0"/>
              </w:numPr>
              <w:ind w:left="1"/>
              <w:rPr>
                <w:color w:val="000000" w:themeColor="text1"/>
                <w:lang w:val="ru-RU"/>
              </w:rPr>
            </w:pPr>
            <w:r w:rsidRPr="002466CD">
              <w:rPr>
                <w:color w:val="000000" w:themeColor="text1"/>
                <w:lang w:val="ru-RU"/>
              </w:rPr>
              <w:t xml:space="preserve">2.3  </w:t>
            </w:r>
            <w:r w:rsidR="0066541E" w:rsidRPr="002466CD">
              <w:rPr>
                <w:color w:val="000000" w:themeColor="text1"/>
                <w:lang w:val="ru-RU"/>
              </w:rPr>
              <w:t xml:space="preserve">Договарящите се страни се задължават да предприемат всички правни действия, засягащи задълженията по настоящото споразумение, само чрез горепосочените лица за контакт. Всяко </w:t>
            </w:r>
            <w:r w:rsidR="0066541E" w:rsidRPr="002466CD">
              <w:rPr>
                <w:color w:val="000000" w:themeColor="text1"/>
                <w:lang w:val="ru-RU"/>
              </w:rPr>
              <w:lastRenderedPageBreak/>
              <w:t>действие, предприето от други лица, няма законно действие, освен ако тези лица за контакт не бъдат представени на другата страна от споменатите по-горе лица</w:t>
            </w:r>
            <w:r w:rsidR="003524B8" w:rsidRPr="002466CD">
              <w:rPr>
                <w:color w:val="000000" w:themeColor="text1"/>
                <w:lang w:val="ru-RU"/>
              </w:rPr>
              <w:t xml:space="preserve">. </w:t>
            </w:r>
          </w:p>
          <w:p w14:paraId="5E030EBE" w14:textId="77777777" w:rsidR="00383245" w:rsidRPr="002466CD" w:rsidRDefault="00383245" w:rsidP="00B43587">
            <w:pPr>
              <w:numPr>
                <w:ilvl w:val="0"/>
                <w:numId w:val="0"/>
              </w:numPr>
              <w:ind w:left="709"/>
              <w:rPr>
                <w:color w:val="000000" w:themeColor="text1"/>
                <w:lang w:val="ru-RU"/>
              </w:rPr>
            </w:pPr>
          </w:p>
          <w:p w14:paraId="36597574" w14:textId="77777777" w:rsidR="003524B8" w:rsidRPr="002466CD" w:rsidRDefault="0066541E" w:rsidP="003524B8">
            <w:pPr>
              <w:pStyle w:val="Heading1"/>
              <w:numPr>
                <w:ilvl w:val="0"/>
                <w:numId w:val="3"/>
              </w:numPr>
              <w:rPr>
                <w:color w:val="000000" w:themeColor="text1"/>
                <w:lang w:val="en-GB"/>
              </w:rPr>
            </w:pPr>
            <w:r w:rsidRPr="002466CD">
              <w:rPr>
                <w:color w:val="000000" w:themeColor="text1"/>
                <w:lang w:val="en-GB"/>
              </w:rPr>
              <w:t xml:space="preserve">ПРЕДМЕТ НА </w:t>
            </w:r>
            <w:r w:rsidRPr="002466CD">
              <w:rPr>
                <w:color w:val="000000" w:themeColor="text1"/>
                <w:lang w:val="bg-BG"/>
              </w:rPr>
              <w:t>СПОРАЗУМЕНИЕТО</w:t>
            </w:r>
          </w:p>
          <w:p w14:paraId="20FBA23C" w14:textId="77777777" w:rsidR="003524B8" w:rsidRPr="002466CD" w:rsidRDefault="003524B8" w:rsidP="00223B45">
            <w:pPr>
              <w:pStyle w:val="ListParagraph"/>
              <w:numPr>
                <w:ilvl w:val="0"/>
                <w:numId w:val="0"/>
              </w:numPr>
              <w:ind w:left="855"/>
              <w:rPr>
                <w:vanish/>
                <w:color w:val="000000" w:themeColor="text1"/>
                <w:lang w:val="en-GB"/>
              </w:rPr>
            </w:pPr>
          </w:p>
          <w:p w14:paraId="708B8906" w14:textId="10515C60" w:rsidR="003524B8" w:rsidRPr="002466CD" w:rsidRDefault="00223B45" w:rsidP="00223B45">
            <w:pPr>
              <w:numPr>
                <w:ilvl w:val="0"/>
                <w:numId w:val="0"/>
              </w:numPr>
              <w:ind w:left="1"/>
              <w:rPr>
                <w:color w:val="000000" w:themeColor="text1"/>
                <w:lang w:val="ru-RU"/>
              </w:rPr>
            </w:pPr>
            <w:proofErr w:type="gramStart"/>
            <w:r w:rsidRPr="002466CD">
              <w:rPr>
                <w:color w:val="000000" w:themeColor="text1"/>
                <w:lang w:val="en-US"/>
              </w:rPr>
              <w:t xml:space="preserve">3.1  </w:t>
            </w:r>
            <w:r w:rsidR="0066541E" w:rsidRPr="002466CD">
              <w:rPr>
                <w:color w:val="000000" w:themeColor="text1"/>
                <w:lang w:val="ru-RU"/>
              </w:rPr>
              <w:t>Продавачът</w:t>
            </w:r>
            <w:proofErr w:type="gramEnd"/>
            <w:r w:rsidR="0066541E" w:rsidRPr="002466CD">
              <w:rPr>
                <w:color w:val="000000" w:themeColor="text1"/>
                <w:lang w:val="ru-RU"/>
              </w:rPr>
              <w:t xml:space="preserve"> се съгласява да предостави на Купувача и да му предаде </w:t>
            </w:r>
            <w:r w:rsidR="00230B71" w:rsidRPr="002466CD">
              <w:rPr>
                <w:color w:val="000000" w:themeColor="text1"/>
                <w:lang w:val="ru-RU"/>
              </w:rPr>
              <w:t>детайла или детайлите,</w:t>
            </w:r>
            <w:r w:rsidR="0066541E" w:rsidRPr="002466CD">
              <w:rPr>
                <w:color w:val="000000" w:themeColor="text1"/>
                <w:lang w:val="ru-RU"/>
              </w:rPr>
              <w:t xml:space="preserve"> представляващи предмета на покупката, да му даде възможност да придобие правото на собственост върху такива </w:t>
            </w:r>
            <w:r w:rsidR="00230B71" w:rsidRPr="002466CD">
              <w:rPr>
                <w:color w:val="000000" w:themeColor="text1"/>
                <w:lang w:val="ru-RU"/>
              </w:rPr>
              <w:t>детайли</w:t>
            </w:r>
            <w:r w:rsidR="0066541E" w:rsidRPr="002466CD">
              <w:rPr>
                <w:color w:val="000000" w:themeColor="text1"/>
                <w:lang w:val="ru-RU"/>
              </w:rPr>
              <w:t xml:space="preserve"> и да изпълнят други свързани задължения, произтичащи от това. Купувачът се съгласява да приеме </w:t>
            </w:r>
            <w:r w:rsidR="00230B71" w:rsidRPr="002466CD">
              <w:rPr>
                <w:color w:val="000000" w:themeColor="text1"/>
                <w:lang w:val="ru-RU"/>
              </w:rPr>
              <w:t>детайли</w:t>
            </w:r>
            <w:r w:rsidR="0066541E" w:rsidRPr="002466CD">
              <w:rPr>
                <w:color w:val="000000" w:themeColor="text1"/>
                <w:lang w:val="ru-RU"/>
              </w:rPr>
              <w:t>те и да плати на Продавача покупната цена</w:t>
            </w:r>
            <w:r w:rsidR="003524B8" w:rsidRPr="002466CD">
              <w:rPr>
                <w:color w:val="000000" w:themeColor="text1"/>
                <w:lang w:val="ru-RU"/>
              </w:rPr>
              <w:t xml:space="preserve">. </w:t>
            </w:r>
          </w:p>
          <w:p w14:paraId="341491FB" w14:textId="01863FE4" w:rsidR="003524B8" w:rsidRPr="002466CD" w:rsidRDefault="00223B45" w:rsidP="00223B45">
            <w:pPr>
              <w:numPr>
                <w:ilvl w:val="0"/>
                <w:numId w:val="0"/>
              </w:numPr>
              <w:ind w:left="1"/>
              <w:rPr>
                <w:color w:val="000000" w:themeColor="text1"/>
                <w:lang w:val="ru-RU"/>
              </w:rPr>
            </w:pPr>
            <w:r w:rsidRPr="002466CD">
              <w:rPr>
                <w:color w:val="000000" w:themeColor="text1"/>
                <w:lang w:val="ru-RU"/>
              </w:rPr>
              <w:t xml:space="preserve">3.2 </w:t>
            </w:r>
            <w:r w:rsidR="001A778A" w:rsidRPr="002466CD">
              <w:rPr>
                <w:color w:val="000000" w:themeColor="text1"/>
                <w:lang w:val="ru-RU"/>
              </w:rPr>
              <w:t>По отношение на това споразумение, продуктът означава оборудване за биомедицински изследвания. Предметът на споразумение</w:t>
            </w:r>
            <w:r w:rsidR="00230B71" w:rsidRPr="002466CD">
              <w:rPr>
                <w:color w:val="000000" w:themeColor="text1"/>
                <w:lang w:val="bg-BG"/>
              </w:rPr>
              <w:t>то</w:t>
            </w:r>
            <w:r w:rsidR="001A778A" w:rsidRPr="002466CD">
              <w:rPr>
                <w:color w:val="000000" w:themeColor="text1"/>
                <w:lang w:val="ru-RU"/>
              </w:rPr>
              <w:t xml:space="preserve"> е дефиниран</w:t>
            </w:r>
            <w:r w:rsidR="001A778A" w:rsidRPr="002466CD">
              <w:rPr>
                <w:color w:val="000000" w:themeColor="text1"/>
                <w:lang w:val="bg-BG"/>
              </w:rPr>
              <w:t xml:space="preserve"> по-подробно</w:t>
            </w:r>
            <w:r w:rsidR="001A778A" w:rsidRPr="002466CD">
              <w:rPr>
                <w:color w:val="000000" w:themeColor="text1"/>
                <w:lang w:val="ru-RU"/>
              </w:rPr>
              <w:t xml:space="preserve"> в </w:t>
            </w:r>
            <w:r w:rsidR="001A778A" w:rsidRPr="002466CD">
              <w:rPr>
                <w:color w:val="000000" w:themeColor="text1"/>
                <w:lang w:val="bg-BG"/>
              </w:rPr>
              <w:t>П</w:t>
            </w:r>
            <w:r w:rsidR="001A778A" w:rsidRPr="002466CD">
              <w:rPr>
                <w:color w:val="000000" w:themeColor="text1"/>
                <w:lang w:val="ru-RU"/>
              </w:rPr>
              <w:t>риложение 1</w:t>
            </w:r>
            <w:r w:rsidR="003524B8" w:rsidRPr="002466CD">
              <w:rPr>
                <w:color w:val="000000" w:themeColor="text1"/>
                <w:lang w:val="ru-RU"/>
              </w:rPr>
              <w:t>.</w:t>
            </w:r>
          </w:p>
          <w:p w14:paraId="14312C1E" w14:textId="164DCF51" w:rsidR="003524B8" w:rsidRPr="002466CD" w:rsidRDefault="00223B45" w:rsidP="00223B45">
            <w:pPr>
              <w:numPr>
                <w:ilvl w:val="0"/>
                <w:numId w:val="0"/>
              </w:numPr>
              <w:ind w:left="709" w:hanging="709"/>
              <w:rPr>
                <w:color w:val="000000" w:themeColor="text1"/>
                <w:lang w:val="ru-RU"/>
              </w:rPr>
            </w:pPr>
            <w:r w:rsidRPr="002466CD">
              <w:rPr>
                <w:color w:val="000000" w:themeColor="text1"/>
                <w:lang w:val="ru-RU"/>
              </w:rPr>
              <w:t xml:space="preserve">3.3 </w:t>
            </w:r>
            <w:r w:rsidR="002504A8" w:rsidRPr="002466CD">
              <w:rPr>
                <w:color w:val="000000" w:themeColor="text1"/>
                <w:lang w:val="ru-RU"/>
              </w:rPr>
              <w:t xml:space="preserve">Задължението на Продавача да предаде </w:t>
            </w:r>
            <w:r w:rsidR="00230B71" w:rsidRPr="002466CD">
              <w:rPr>
                <w:color w:val="000000" w:themeColor="text1"/>
                <w:lang w:val="ru-RU"/>
              </w:rPr>
              <w:t>детайл</w:t>
            </w:r>
            <w:r w:rsidR="002504A8" w:rsidRPr="002466CD">
              <w:rPr>
                <w:color w:val="000000" w:themeColor="text1"/>
                <w:lang w:val="ru-RU"/>
              </w:rPr>
              <w:t>а също включва</w:t>
            </w:r>
          </w:p>
          <w:p w14:paraId="3D763DE3" w14:textId="77777777" w:rsidR="002504A8" w:rsidRPr="002466CD" w:rsidRDefault="002504A8" w:rsidP="00383245">
            <w:pPr>
              <w:pStyle w:val="Heading3"/>
              <w:numPr>
                <w:ilvl w:val="2"/>
                <w:numId w:val="3"/>
              </w:numPr>
              <w:tabs>
                <w:tab w:val="clear" w:pos="1418"/>
                <w:tab w:val="num" w:pos="628"/>
              </w:tabs>
              <w:ind w:left="628" w:hanging="283"/>
              <w:rPr>
                <w:color w:val="000000" w:themeColor="text1"/>
                <w:lang w:val="ru-RU"/>
              </w:rPr>
            </w:pPr>
            <w:r w:rsidRPr="002466CD">
              <w:rPr>
                <w:color w:val="000000" w:themeColor="text1"/>
                <w:lang w:val="ru-RU"/>
              </w:rPr>
              <w:t xml:space="preserve"> транспорт на </w:t>
            </w:r>
            <w:r w:rsidR="00230B71" w:rsidRPr="002466CD">
              <w:rPr>
                <w:color w:val="000000" w:themeColor="text1"/>
                <w:lang w:val="ru-RU"/>
              </w:rPr>
              <w:t>детайл</w:t>
            </w:r>
            <w:r w:rsidRPr="002466CD">
              <w:rPr>
                <w:color w:val="000000" w:themeColor="text1"/>
                <w:lang w:val="ru-RU"/>
              </w:rPr>
              <w:t>а до определено място;</w:t>
            </w:r>
          </w:p>
          <w:p w14:paraId="7C30EFC6" w14:textId="77777777" w:rsidR="002504A8" w:rsidRPr="002466CD" w:rsidRDefault="002504A8" w:rsidP="00383245">
            <w:pPr>
              <w:pStyle w:val="Heading3"/>
              <w:numPr>
                <w:ilvl w:val="2"/>
                <w:numId w:val="3"/>
              </w:numPr>
              <w:tabs>
                <w:tab w:val="clear" w:pos="1418"/>
                <w:tab w:val="num" w:pos="628"/>
              </w:tabs>
              <w:ind w:left="628" w:hanging="283"/>
              <w:rPr>
                <w:color w:val="000000" w:themeColor="text1"/>
                <w:lang w:val="ru-RU"/>
              </w:rPr>
            </w:pPr>
            <w:r w:rsidRPr="002466CD">
              <w:rPr>
                <w:color w:val="000000" w:themeColor="text1"/>
                <w:lang w:val="ru-RU"/>
              </w:rPr>
              <w:t xml:space="preserve">инсталиране на </w:t>
            </w:r>
            <w:r w:rsidR="00230B71" w:rsidRPr="002466CD">
              <w:rPr>
                <w:color w:val="000000" w:themeColor="text1"/>
                <w:lang w:val="ru-RU"/>
              </w:rPr>
              <w:t>детайл</w:t>
            </w:r>
            <w:r w:rsidRPr="002466CD">
              <w:rPr>
                <w:color w:val="000000" w:themeColor="text1"/>
                <w:lang w:val="ru-RU"/>
              </w:rPr>
              <w:t xml:space="preserve">а, което означава поставяне на </w:t>
            </w:r>
            <w:r w:rsidR="00230B71" w:rsidRPr="002466CD">
              <w:rPr>
                <w:color w:val="000000" w:themeColor="text1"/>
                <w:lang w:val="ru-RU"/>
              </w:rPr>
              <w:t>детайл</w:t>
            </w:r>
            <w:r w:rsidRPr="002466CD">
              <w:rPr>
                <w:color w:val="000000" w:themeColor="text1"/>
                <w:lang w:val="ru-RU"/>
              </w:rPr>
              <w:t xml:space="preserve">а на мястото на изпълнение, сглобяването му и свързване с оригиналното оборудване, за да се гарантира пълната му съвместимост и правилната работа на </w:t>
            </w:r>
            <w:r w:rsidR="00230B71" w:rsidRPr="002466CD">
              <w:rPr>
                <w:color w:val="000000" w:themeColor="text1"/>
                <w:lang w:val="ru-RU"/>
              </w:rPr>
              <w:t>детайл</w:t>
            </w:r>
            <w:r w:rsidRPr="002466CD">
              <w:rPr>
                <w:color w:val="000000" w:themeColor="text1"/>
                <w:lang w:val="ru-RU"/>
              </w:rPr>
              <w:t>а според определената му цел;</w:t>
            </w:r>
          </w:p>
          <w:p w14:paraId="7C6B759D" w14:textId="77777777" w:rsidR="003524B8" w:rsidRPr="002466CD" w:rsidRDefault="002504A8" w:rsidP="00383245">
            <w:pPr>
              <w:pStyle w:val="Heading3"/>
              <w:numPr>
                <w:ilvl w:val="2"/>
                <w:numId w:val="3"/>
              </w:numPr>
              <w:tabs>
                <w:tab w:val="clear" w:pos="1418"/>
                <w:tab w:val="num" w:pos="628"/>
              </w:tabs>
              <w:ind w:left="628" w:hanging="283"/>
              <w:rPr>
                <w:color w:val="000000" w:themeColor="text1"/>
                <w:lang w:val="ru-RU"/>
              </w:rPr>
            </w:pPr>
            <w:r w:rsidRPr="002466CD">
              <w:rPr>
                <w:color w:val="000000" w:themeColor="text1"/>
                <w:lang w:val="ru-RU"/>
              </w:rPr>
              <w:t>пробна операция при условията, посочени тук</w:t>
            </w:r>
            <w:r w:rsidR="003524B8" w:rsidRPr="002466CD">
              <w:rPr>
                <w:color w:val="000000" w:themeColor="text1"/>
                <w:lang w:val="ru-RU"/>
              </w:rPr>
              <w:t xml:space="preserve">; </w:t>
            </w:r>
          </w:p>
          <w:p w14:paraId="418BFD73" w14:textId="77777777" w:rsidR="003524B8" w:rsidRPr="002466CD" w:rsidRDefault="00400359" w:rsidP="00383245">
            <w:pPr>
              <w:pStyle w:val="Heading3"/>
              <w:numPr>
                <w:ilvl w:val="2"/>
                <w:numId w:val="3"/>
              </w:numPr>
              <w:tabs>
                <w:tab w:val="clear" w:pos="1418"/>
                <w:tab w:val="num" w:pos="628"/>
              </w:tabs>
              <w:ind w:left="628" w:hanging="283"/>
              <w:rPr>
                <w:color w:val="000000" w:themeColor="text1"/>
                <w:lang w:val="ru-RU"/>
              </w:rPr>
            </w:pPr>
            <w:r w:rsidRPr="002466CD">
              <w:rPr>
                <w:color w:val="000000" w:themeColor="text1"/>
                <w:lang w:val="ru-RU"/>
              </w:rPr>
              <w:t>предоставяне на документи, необходими за работата на устройството, по-специално техническа документация към устройството, инструкции и ръководства за инструкции/ поддръжка на английски език, които по друг начин са свързани с устройството (Декларация за съответствие, заедно с всички одобрени стандарти, ревизионни протоколи и др.)</w:t>
            </w:r>
          </w:p>
          <w:p w14:paraId="3286F088" w14:textId="77777777" w:rsidR="003524B8" w:rsidRPr="002466CD" w:rsidRDefault="00400359" w:rsidP="00383245">
            <w:pPr>
              <w:pStyle w:val="Heading3"/>
              <w:numPr>
                <w:ilvl w:val="2"/>
                <w:numId w:val="3"/>
              </w:numPr>
              <w:tabs>
                <w:tab w:val="clear" w:pos="1418"/>
                <w:tab w:val="num" w:pos="628"/>
              </w:tabs>
              <w:ind w:left="628" w:hanging="283"/>
              <w:rPr>
                <w:color w:val="000000" w:themeColor="text1"/>
                <w:lang w:val="ru-RU"/>
              </w:rPr>
            </w:pPr>
            <w:r w:rsidRPr="002466CD">
              <w:rPr>
                <w:color w:val="000000" w:themeColor="text1"/>
                <w:lang w:val="ru-RU"/>
              </w:rPr>
              <w:t xml:space="preserve">обучение и запознаване на персонала, назначен от </w:t>
            </w:r>
            <w:r w:rsidR="00E22318" w:rsidRPr="002466CD">
              <w:rPr>
                <w:color w:val="000000" w:themeColor="text1"/>
                <w:lang w:val="ru-RU"/>
              </w:rPr>
              <w:t>К</w:t>
            </w:r>
            <w:r w:rsidRPr="002466CD">
              <w:rPr>
                <w:color w:val="000000" w:themeColor="text1"/>
                <w:lang w:val="ru-RU"/>
              </w:rPr>
              <w:t>упувача, до степен да е в състояние правилно да експлоатира устройството по предназначение</w:t>
            </w:r>
            <w:r w:rsidR="003524B8" w:rsidRPr="002466CD">
              <w:rPr>
                <w:color w:val="000000" w:themeColor="text1"/>
                <w:lang w:val="ru-RU"/>
              </w:rPr>
              <w:t>;</w:t>
            </w:r>
          </w:p>
          <w:p w14:paraId="7DC65D61" w14:textId="642931DF" w:rsidR="003524B8" w:rsidRPr="002466CD" w:rsidRDefault="00400359" w:rsidP="00383245">
            <w:pPr>
              <w:pStyle w:val="Heading3"/>
              <w:numPr>
                <w:ilvl w:val="2"/>
                <w:numId w:val="3"/>
              </w:numPr>
              <w:tabs>
                <w:tab w:val="clear" w:pos="1418"/>
                <w:tab w:val="num" w:pos="628"/>
              </w:tabs>
              <w:ind w:left="628" w:hanging="283"/>
              <w:rPr>
                <w:color w:val="000000" w:themeColor="text1"/>
                <w:lang w:val="ru-RU"/>
              </w:rPr>
            </w:pPr>
            <w:r w:rsidRPr="002466CD">
              <w:rPr>
                <w:color w:val="000000" w:themeColor="text1"/>
                <w:lang w:val="ru-RU"/>
              </w:rPr>
              <w:t xml:space="preserve">премахване и изхвърляне на опаковки и </w:t>
            </w:r>
            <w:r w:rsidRPr="002466CD">
              <w:rPr>
                <w:color w:val="000000" w:themeColor="text1"/>
                <w:lang w:val="ru-RU"/>
              </w:rPr>
              <w:lastRenderedPageBreak/>
              <w:t>други материали, използвани по време на извършване на доставката</w:t>
            </w:r>
            <w:r w:rsidR="006B1B0A" w:rsidRPr="002466CD">
              <w:rPr>
                <w:color w:val="000000" w:themeColor="text1"/>
                <w:lang w:val="ru-RU"/>
              </w:rPr>
              <w:t>;</w:t>
            </w:r>
          </w:p>
          <w:p w14:paraId="1B6B2AF4" w14:textId="77777777" w:rsidR="006B1B0A" w:rsidRPr="002466CD" w:rsidRDefault="006B1B0A" w:rsidP="006B1B0A">
            <w:pPr>
              <w:pStyle w:val="BodyText"/>
              <w:rPr>
                <w:color w:val="000000" w:themeColor="text1"/>
                <w:lang w:val="ru-RU"/>
              </w:rPr>
            </w:pPr>
          </w:p>
          <w:p w14:paraId="3DF9597C" w14:textId="4D6525A2" w:rsidR="003524B8" w:rsidRPr="002466CD" w:rsidRDefault="00CD6D11" w:rsidP="00CD6D11">
            <w:pPr>
              <w:numPr>
                <w:ilvl w:val="0"/>
                <w:numId w:val="0"/>
              </w:numPr>
              <w:tabs>
                <w:tab w:val="num" w:pos="1195"/>
              </w:tabs>
              <w:ind w:left="1"/>
              <w:rPr>
                <w:color w:val="000000" w:themeColor="text1"/>
                <w:lang w:val="ru-RU"/>
              </w:rPr>
            </w:pPr>
            <w:r w:rsidRPr="002466CD">
              <w:rPr>
                <w:color w:val="000000" w:themeColor="text1"/>
                <w:lang w:val="ru-RU"/>
              </w:rPr>
              <w:t>3.</w:t>
            </w:r>
            <w:r w:rsidRPr="002466CD">
              <w:rPr>
                <w:color w:val="000000" w:themeColor="text1"/>
                <w:lang w:val="en-US"/>
              </w:rPr>
              <w:t>4</w:t>
            </w:r>
            <w:r w:rsidR="00E55A8C" w:rsidRPr="002466CD">
              <w:rPr>
                <w:color w:val="000000" w:themeColor="text1"/>
                <w:lang w:val="bg-BG"/>
              </w:rPr>
              <w:t xml:space="preserve"> Купувачът декларира</w:t>
            </w:r>
            <w:r w:rsidR="003524B8" w:rsidRPr="002466CD">
              <w:rPr>
                <w:color w:val="000000" w:themeColor="text1"/>
                <w:lang w:val="ru-RU"/>
              </w:rPr>
              <w:t xml:space="preserve"> </w:t>
            </w:r>
          </w:p>
          <w:p w14:paraId="21EABEA5" w14:textId="77777777" w:rsidR="003524B8" w:rsidRPr="002466CD" w:rsidRDefault="00E55A8C" w:rsidP="00FC26D6">
            <w:pPr>
              <w:pStyle w:val="Heading3"/>
              <w:numPr>
                <w:ilvl w:val="0"/>
                <w:numId w:val="21"/>
              </w:numPr>
              <w:ind w:left="770" w:hanging="425"/>
              <w:rPr>
                <w:color w:val="000000" w:themeColor="text1"/>
                <w:lang w:val="ru-RU"/>
              </w:rPr>
            </w:pPr>
            <w:r w:rsidRPr="002466CD">
              <w:rPr>
                <w:color w:val="000000" w:themeColor="text1"/>
                <w:lang w:val="bg-BG"/>
              </w:rPr>
              <w:t>че</w:t>
            </w:r>
            <w:r w:rsidRPr="002466CD">
              <w:rPr>
                <w:color w:val="000000" w:themeColor="text1"/>
                <w:lang w:val="ru-RU"/>
              </w:rPr>
              <w:t xml:space="preserve"> е изключителен собственик на стоката</w:t>
            </w:r>
            <w:r w:rsidR="003524B8" w:rsidRPr="002466CD">
              <w:rPr>
                <w:color w:val="000000" w:themeColor="text1"/>
                <w:lang w:val="ru-RU"/>
              </w:rPr>
              <w:t xml:space="preserve">, </w:t>
            </w:r>
          </w:p>
          <w:p w14:paraId="45A07631" w14:textId="77777777" w:rsidR="003524B8" w:rsidRPr="002466CD" w:rsidRDefault="00E55A8C" w:rsidP="00FC26D6">
            <w:pPr>
              <w:pStyle w:val="Heading3"/>
              <w:numPr>
                <w:ilvl w:val="0"/>
                <w:numId w:val="21"/>
              </w:numPr>
              <w:ind w:left="770" w:hanging="425"/>
              <w:rPr>
                <w:color w:val="000000" w:themeColor="text1"/>
                <w:lang w:val="ru-RU"/>
              </w:rPr>
            </w:pPr>
            <w:r w:rsidRPr="002466CD">
              <w:rPr>
                <w:color w:val="000000" w:themeColor="text1"/>
                <w:lang w:val="ru-RU"/>
              </w:rPr>
              <w:t xml:space="preserve">да е </w:t>
            </w:r>
            <w:r w:rsidR="00286E4F" w:rsidRPr="002466CD">
              <w:rPr>
                <w:color w:val="000000" w:themeColor="text1"/>
                <w:lang w:val="ru-RU"/>
              </w:rPr>
              <w:t xml:space="preserve">предоставеният </w:t>
            </w:r>
            <w:r w:rsidR="00286E4F" w:rsidRPr="002466CD">
              <w:rPr>
                <w:color w:val="000000" w:themeColor="text1"/>
                <w:lang w:val="bg-BG"/>
              </w:rPr>
              <w:t>дет</w:t>
            </w:r>
            <w:r w:rsidR="00374641" w:rsidRPr="002466CD">
              <w:rPr>
                <w:color w:val="000000" w:themeColor="text1"/>
                <w:lang w:val="bg-BG"/>
              </w:rPr>
              <w:t>а</w:t>
            </w:r>
            <w:r w:rsidR="00286E4F" w:rsidRPr="002466CD">
              <w:rPr>
                <w:color w:val="000000" w:themeColor="text1"/>
                <w:lang w:val="bg-BG"/>
              </w:rPr>
              <w:t>йл</w:t>
            </w:r>
            <w:r w:rsidR="00286E4F" w:rsidRPr="002466CD">
              <w:rPr>
                <w:color w:val="000000" w:themeColor="text1"/>
                <w:lang w:val="ru-RU"/>
              </w:rPr>
              <w:t xml:space="preserve"> е нов, т.е. още не е използван</w:t>
            </w:r>
            <w:r w:rsidR="003524B8" w:rsidRPr="002466CD">
              <w:rPr>
                <w:color w:val="000000" w:themeColor="text1"/>
                <w:lang w:val="ru-RU"/>
              </w:rPr>
              <w:t>;</w:t>
            </w:r>
          </w:p>
          <w:p w14:paraId="37E2FCC2" w14:textId="77777777" w:rsidR="003524B8" w:rsidRPr="002466CD" w:rsidRDefault="00A043B6" w:rsidP="00FC26D6">
            <w:pPr>
              <w:pStyle w:val="Heading3"/>
              <w:numPr>
                <w:ilvl w:val="0"/>
                <w:numId w:val="21"/>
              </w:numPr>
              <w:ind w:left="770" w:hanging="425"/>
              <w:rPr>
                <w:color w:val="000000" w:themeColor="text1"/>
                <w:lang w:val="ru-RU"/>
              </w:rPr>
            </w:pPr>
            <w:r w:rsidRPr="002466CD">
              <w:rPr>
                <w:color w:val="000000" w:themeColor="text1"/>
                <w:lang w:val="ru-RU"/>
              </w:rPr>
              <w:t>че предоставените артикули съответстват на настоящото споразумение, т.е. имат качествата, договорени от страните по настоящото споразумение, и в случай, че такова споразумение липсва, имат качествата, описани от Продавача или производителя, или качествата</w:t>
            </w:r>
            <w:r w:rsidRPr="002466CD">
              <w:rPr>
                <w:color w:val="000000" w:themeColor="text1"/>
                <w:lang w:val="bg-BG"/>
              </w:rPr>
              <w:t xml:space="preserve"> </w:t>
            </w:r>
            <w:r w:rsidRPr="002466CD">
              <w:rPr>
                <w:color w:val="000000" w:themeColor="text1"/>
                <w:lang w:val="ru-RU"/>
              </w:rPr>
              <w:t>което Купувачът е очаквал по отношение на естеството на артикулите и след тяхното бизнес представяне</w:t>
            </w:r>
            <w:r w:rsidR="003524B8" w:rsidRPr="002466CD">
              <w:rPr>
                <w:color w:val="000000" w:themeColor="text1"/>
                <w:lang w:val="ru-RU"/>
              </w:rPr>
              <w:t xml:space="preserve">, </w:t>
            </w:r>
            <w:r w:rsidRPr="002466CD">
              <w:rPr>
                <w:color w:val="000000" w:themeColor="text1"/>
                <w:lang w:val="ru-RU"/>
              </w:rPr>
              <w:t>че са подходящи за целите, произтичащи от това, че са предоставени в адекватни количества, че спазват законовите разпоредби и че не съдържат никакви други дефекти, дори правни, особено че не са обременени със залог или каквито и да било други права на трети страни</w:t>
            </w:r>
            <w:r w:rsidR="003524B8" w:rsidRPr="002466CD">
              <w:rPr>
                <w:color w:val="000000" w:themeColor="text1"/>
                <w:lang w:val="ru-RU"/>
              </w:rPr>
              <w:t xml:space="preserve">. </w:t>
            </w:r>
          </w:p>
          <w:p w14:paraId="1A0778D8" w14:textId="77777777" w:rsidR="003524B8" w:rsidRPr="002466CD" w:rsidRDefault="008F018D" w:rsidP="00FC26D6">
            <w:pPr>
              <w:pStyle w:val="Heading3"/>
              <w:numPr>
                <w:ilvl w:val="0"/>
                <w:numId w:val="21"/>
              </w:numPr>
              <w:ind w:left="770" w:hanging="425"/>
              <w:rPr>
                <w:color w:val="000000" w:themeColor="text1"/>
                <w:lang w:val="ru-RU"/>
              </w:rPr>
            </w:pPr>
            <w:r w:rsidRPr="002466CD">
              <w:rPr>
                <w:color w:val="000000" w:themeColor="text1"/>
                <w:lang w:val="ru-RU"/>
              </w:rPr>
              <w:t>че при изпълнение на настоящия документ,</w:t>
            </w:r>
            <w:r w:rsidR="003524B8" w:rsidRPr="002466CD">
              <w:rPr>
                <w:color w:val="000000" w:themeColor="text1"/>
                <w:lang w:val="ru-RU"/>
              </w:rPr>
              <w:t xml:space="preserve"> </w:t>
            </w:r>
            <w:r w:rsidRPr="002466CD">
              <w:rPr>
                <w:color w:val="000000" w:themeColor="text1"/>
                <w:lang w:val="ru-RU"/>
              </w:rPr>
              <w:t xml:space="preserve">Продавачът полага дължимата професионална грижа в съответствие с действащите законови разпоредби, настоящото </w:t>
            </w:r>
            <w:r w:rsidR="00374641" w:rsidRPr="002466CD">
              <w:rPr>
                <w:color w:val="000000" w:themeColor="text1"/>
                <w:lang w:val="ru-RU"/>
              </w:rPr>
              <w:t>С</w:t>
            </w:r>
            <w:r w:rsidRPr="002466CD">
              <w:rPr>
                <w:color w:val="000000" w:themeColor="text1"/>
                <w:lang w:val="ru-RU"/>
              </w:rPr>
              <w:t>поразумение, както и съответните технически стандарти</w:t>
            </w:r>
            <w:r w:rsidR="003524B8" w:rsidRPr="002466CD">
              <w:rPr>
                <w:color w:val="000000" w:themeColor="text1"/>
                <w:lang w:val="ru-RU"/>
              </w:rPr>
              <w:t xml:space="preserve">. </w:t>
            </w:r>
          </w:p>
          <w:p w14:paraId="2BB3AC32" w14:textId="059ACAED" w:rsidR="003524B8" w:rsidRPr="002466CD" w:rsidRDefault="00CD6D11" w:rsidP="00CD6D11">
            <w:pPr>
              <w:numPr>
                <w:ilvl w:val="0"/>
                <w:numId w:val="0"/>
              </w:numPr>
              <w:ind w:left="628" w:hanging="619"/>
              <w:rPr>
                <w:color w:val="000000" w:themeColor="text1"/>
                <w:lang w:val="ru-RU"/>
              </w:rPr>
            </w:pPr>
            <w:r w:rsidRPr="002466CD">
              <w:rPr>
                <w:color w:val="000000" w:themeColor="text1"/>
                <w:lang w:val="ru-RU"/>
              </w:rPr>
              <w:t xml:space="preserve">3.5 </w:t>
            </w:r>
            <w:r w:rsidR="008F018D" w:rsidRPr="002466CD">
              <w:rPr>
                <w:color w:val="000000" w:themeColor="text1"/>
                <w:lang w:val="ru-RU"/>
              </w:rPr>
              <w:t>Купувачът изключва възможността да приеме предложение (проект на споразумение) с всякакви изменения или отклонения в съответствие с раздел 1740, параграф 3 от ГПК</w:t>
            </w:r>
            <w:r w:rsidR="003524B8" w:rsidRPr="002466CD">
              <w:rPr>
                <w:color w:val="000000" w:themeColor="text1"/>
                <w:lang w:val="ru-RU"/>
              </w:rPr>
              <w:t>.</w:t>
            </w:r>
          </w:p>
          <w:p w14:paraId="26E1B6B5" w14:textId="77777777" w:rsidR="00374641" w:rsidRPr="002466CD" w:rsidRDefault="00374641" w:rsidP="00374641">
            <w:pPr>
              <w:numPr>
                <w:ilvl w:val="0"/>
                <w:numId w:val="0"/>
              </w:numPr>
              <w:ind w:left="709" w:hanging="708"/>
              <w:rPr>
                <w:color w:val="000000" w:themeColor="text1"/>
                <w:lang w:val="ru-RU"/>
              </w:rPr>
            </w:pPr>
          </w:p>
          <w:p w14:paraId="3C2B0E9A" w14:textId="1E6796E1" w:rsidR="003524B8" w:rsidRPr="002466CD" w:rsidRDefault="00FC26D6" w:rsidP="00CD6D11">
            <w:pPr>
              <w:pStyle w:val="Heading1"/>
              <w:numPr>
                <w:ilvl w:val="0"/>
                <w:numId w:val="0"/>
              </w:numPr>
              <w:ind w:left="-81"/>
              <w:rPr>
                <w:color w:val="000000" w:themeColor="text1"/>
                <w:lang w:val="en-GB"/>
              </w:rPr>
            </w:pPr>
            <w:proofErr w:type="gramStart"/>
            <w:r w:rsidRPr="002466CD">
              <w:rPr>
                <w:color w:val="000000" w:themeColor="text1"/>
                <w:lang w:val="en-GB"/>
              </w:rPr>
              <w:t xml:space="preserve">4 </w:t>
            </w:r>
            <w:r w:rsidR="00CD6D11" w:rsidRPr="002466CD">
              <w:rPr>
                <w:color w:val="000000" w:themeColor="text1"/>
                <w:lang w:val="en-GB"/>
              </w:rPr>
              <w:t xml:space="preserve"> </w:t>
            </w:r>
            <w:r w:rsidR="00E11852" w:rsidRPr="002466CD">
              <w:rPr>
                <w:color w:val="000000" w:themeColor="text1"/>
                <w:lang w:val="en-GB"/>
              </w:rPr>
              <w:t>ПОКУПНА</w:t>
            </w:r>
            <w:proofErr w:type="gramEnd"/>
            <w:r w:rsidR="00E11852" w:rsidRPr="002466CD">
              <w:rPr>
                <w:color w:val="000000" w:themeColor="text1"/>
                <w:lang w:val="en-GB"/>
              </w:rPr>
              <w:t xml:space="preserve"> ЦЕНА</w:t>
            </w:r>
          </w:p>
          <w:p w14:paraId="5ADC0369" w14:textId="77777777" w:rsidR="003524B8" w:rsidRPr="002466CD" w:rsidRDefault="003524B8" w:rsidP="00223B45">
            <w:pPr>
              <w:pStyle w:val="ListParagraph"/>
              <w:numPr>
                <w:ilvl w:val="0"/>
                <w:numId w:val="0"/>
              </w:numPr>
              <w:ind w:left="855"/>
              <w:rPr>
                <w:vanish/>
                <w:color w:val="000000" w:themeColor="text1"/>
                <w:lang w:val="en-GB"/>
              </w:rPr>
            </w:pPr>
          </w:p>
          <w:p w14:paraId="457BA857" w14:textId="162E2C75" w:rsidR="003524B8" w:rsidRPr="002466CD" w:rsidRDefault="00E11852" w:rsidP="00656E5E">
            <w:pPr>
              <w:numPr>
                <w:ilvl w:val="1"/>
                <w:numId w:val="26"/>
              </w:numPr>
              <w:ind w:left="61" w:hanging="61"/>
              <w:rPr>
                <w:color w:val="000000" w:themeColor="text1"/>
                <w:lang w:val="ru-RU"/>
              </w:rPr>
            </w:pPr>
            <w:r w:rsidRPr="002466CD">
              <w:rPr>
                <w:color w:val="000000" w:themeColor="text1"/>
                <w:lang w:val="ru-RU"/>
              </w:rPr>
              <w:t>Покупната цена е определена като максимална</w:t>
            </w:r>
            <w:r w:rsidR="000B127E" w:rsidRPr="002466CD">
              <w:rPr>
                <w:color w:val="000000" w:themeColor="text1"/>
                <w:lang w:val="ru-RU"/>
              </w:rPr>
              <w:t>та</w:t>
            </w:r>
            <w:r w:rsidRPr="002466CD">
              <w:rPr>
                <w:color w:val="000000" w:themeColor="text1"/>
                <w:lang w:val="ru-RU"/>
              </w:rPr>
              <w:t xml:space="preserve"> цена, която не може да бъде надвишена по отношение на доставката, посочена в чл. 3 от настоящия документ, в размер на </w:t>
            </w:r>
            <w:r w:rsidR="002466CD">
              <w:rPr>
                <w:color w:val="000000" w:themeColor="text1"/>
                <w:lang w:val="en-US"/>
              </w:rPr>
              <w:t>……………….</w:t>
            </w:r>
          </w:p>
          <w:p w14:paraId="33F5D93D" w14:textId="5802C29D" w:rsidR="003524B8" w:rsidRPr="002466CD" w:rsidRDefault="00E11852" w:rsidP="00656E5E">
            <w:pPr>
              <w:numPr>
                <w:ilvl w:val="1"/>
                <w:numId w:val="26"/>
              </w:numPr>
              <w:ind w:left="61" w:hanging="61"/>
              <w:rPr>
                <w:color w:val="000000" w:themeColor="text1"/>
                <w:lang w:val="ru-RU"/>
              </w:rPr>
            </w:pPr>
            <w:r w:rsidRPr="002466CD">
              <w:rPr>
                <w:color w:val="000000" w:themeColor="text1"/>
                <w:lang w:val="ru-RU"/>
              </w:rPr>
              <w:t xml:space="preserve">Продавачът заявява, че покупната цена се състои от всички неизбежни разходи за доставки и услуги, които са необходими за правилното и навременно изпълнение на предмета на </w:t>
            </w:r>
            <w:r w:rsidRPr="002466CD">
              <w:rPr>
                <w:color w:val="000000" w:themeColor="text1"/>
                <w:lang w:val="ru-RU"/>
              </w:rPr>
              <w:lastRenderedPageBreak/>
              <w:t xml:space="preserve">договора, включително всички свързани с него разходи, т.е. разходите за закупуване на </w:t>
            </w:r>
            <w:r w:rsidR="000B127E" w:rsidRPr="002466CD">
              <w:rPr>
                <w:color w:val="000000" w:themeColor="text1"/>
                <w:lang w:val="ru-RU"/>
              </w:rPr>
              <w:t>детайли</w:t>
            </w:r>
            <w:r w:rsidRPr="002466CD">
              <w:rPr>
                <w:color w:val="000000" w:themeColor="text1"/>
                <w:lang w:val="ru-RU"/>
              </w:rPr>
              <w:t xml:space="preserve"> заедно с производствените им разходи, транспорт на </w:t>
            </w:r>
            <w:r w:rsidR="000B127E" w:rsidRPr="002466CD">
              <w:rPr>
                <w:color w:val="000000" w:themeColor="text1"/>
                <w:lang w:val="ru-RU"/>
              </w:rPr>
              <w:t>детайли</w:t>
            </w:r>
            <w:r w:rsidRPr="002466CD">
              <w:rPr>
                <w:color w:val="000000" w:themeColor="text1"/>
                <w:lang w:val="ru-RU"/>
              </w:rPr>
              <w:t>те до мястото на доставка</w:t>
            </w:r>
            <w:r w:rsidR="003524B8" w:rsidRPr="002466CD">
              <w:rPr>
                <w:color w:val="000000" w:themeColor="text1"/>
                <w:lang w:val="ru-RU"/>
              </w:rPr>
              <w:t xml:space="preserve">, </w:t>
            </w:r>
            <w:r w:rsidRPr="002466CD">
              <w:rPr>
                <w:color w:val="000000" w:themeColor="text1"/>
                <w:lang w:val="ru-RU"/>
              </w:rPr>
              <w:t xml:space="preserve">данъци, мита и други такси, включително такси за рециклиране, цената на документите, свързани с </w:t>
            </w:r>
            <w:r w:rsidR="000B127E" w:rsidRPr="002466CD">
              <w:rPr>
                <w:color w:val="000000" w:themeColor="text1"/>
                <w:lang w:val="ru-RU"/>
              </w:rPr>
              <w:t>детайлите</w:t>
            </w:r>
            <w:r w:rsidRPr="002466CD">
              <w:rPr>
                <w:color w:val="000000" w:themeColor="text1"/>
                <w:lang w:val="ru-RU"/>
              </w:rPr>
              <w:t xml:space="preserve">, и разходите за изхвърляне на всички отпадъци, възникнали във връзка с доставката на </w:t>
            </w:r>
            <w:r w:rsidR="000B127E" w:rsidRPr="002466CD">
              <w:rPr>
                <w:color w:val="000000" w:themeColor="text1"/>
                <w:lang w:val="ru-RU"/>
              </w:rPr>
              <w:t>детайли</w:t>
            </w:r>
            <w:r w:rsidRPr="002466CD">
              <w:rPr>
                <w:color w:val="000000" w:themeColor="text1"/>
                <w:lang w:val="ru-RU"/>
              </w:rPr>
              <w:t>те, като се вземат предвид всички възможни рискове и ефекти, които могат да бъдат взети предвид по време на изпълнението на предмета на договора. Освен това Продавачът заявява, че покупната цена е определена по отношение на тенденцията в цените в даден</w:t>
            </w:r>
            <w:r w:rsidR="000B127E" w:rsidRPr="002466CD">
              <w:rPr>
                <w:color w:val="000000" w:themeColor="text1"/>
                <w:lang w:val="ru-RU"/>
              </w:rPr>
              <w:t>ата област</w:t>
            </w:r>
            <w:r w:rsidRPr="002466CD">
              <w:rPr>
                <w:color w:val="000000" w:themeColor="text1"/>
                <w:lang w:val="ru-RU"/>
              </w:rPr>
              <w:t xml:space="preserve">, включително тенденцията в обменния курс на </w:t>
            </w:r>
            <w:r w:rsidR="00173DD4" w:rsidRPr="002466CD">
              <w:rPr>
                <w:color w:val="000000" w:themeColor="text1"/>
                <w:lang w:val="bg-BG"/>
              </w:rPr>
              <w:t>БНБ</w:t>
            </w:r>
            <w:r w:rsidRPr="002466CD">
              <w:rPr>
                <w:color w:val="000000" w:themeColor="text1"/>
                <w:lang w:val="ru-RU"/>
              </w:rPr>
              <w:t xml:space="preserve"> корона спрямо чуждестранни валути, стига предметът на настоящото </w:t>
            </w:r>
            <w:r w:rsidR="000B127E" w:rsidRPr="002466CD">
              <w:rPr>
                <w:color w:val="000000" w:themeColor="text1"/>
                <w:lang w:val="ru-RU"/>
              </w:rPr>
              <w:t>С</w:t>
            </w:r>
            <w:r w:rsidRPr="002466CD">
              <w:rPr>
                <w:color w:val="000000" w:themeColor="text1"/>
                <w:lang w:val="ru-RU"/>
              </w:rPr>
              <w:t>поразумение да бъде изпълнен</w:t>
            </w:r>
            <w:r w:rsidR="003524B8" w:rsidRPr="002466CD">
              <w:rPr>
                <w:color w:val="000000" w:themeColor="text1"/>
                <w:lang w:val="ru-RU"/>
              </w:rPr>
              <w:t>.</w:t>
            </w:r>
          </w:p>
          <w:p w14:paraId="799BC582" w14:textId="77777777" w:rsidR="003524B8" w:rsidRPr="002466CD" w:rsidRDefault="00E11852" w:rsidP="00656E5E">
            <w:pPr>
              <w:numPr>
                <w:ilvl w:val="1"/>
                <w:numId w:val="26"/>
              </w:numPr>
              <w:ind w:left="61" w:hanging="61"/>
              <w:rPr>
                <w:color w:val="000000" w:themeColor="text1"/>
                <w:lang w:val="ru-RU"/>
              </w:rPr>
            </w:pPr>
            <w:r w:rsidRPr="002466CD">
              <w:rPr>
                <w:color w:val="000000" w:themeColor="text1"/>
                <w:lang w:val="ru-RU"/>
              </w:rPr>
              <w:t>Продавачът поема всички рискове, свързани с промяна на обстоятелствата, предвидени в раздел 1765, параграф 2 от ГПК</w:t>
            </w:r>
            <w:r w:rsidR="003524B8" w:rsidRPr="002466CD">
              <w:rPr>
                <w:color w:val="000000" w:themeColor="text1"/>
                <w:lang w:val="ru-RU"/>
              </w:rPr>
              <w:t>.</w:t>
            </w:r>
          </w:p>
          <w:p w14:paraId="67F50FF3" w14:textId="77777777" w:rsidR="003524B8" w:rsidRPr="002466CD" w:rsidRDefault="00E11852" w:rsidP="00656E5E">
            <w:pPr>
              <w:numPr>
                <w:ilvl w:val="1"/>
                <w:numId w:val="26"/>
              </w:numPr>
              <w:ind w:left="61" w:hanging="61"/>
              <w:rPr>
                <w:color w:val="000000" w:themeColor="text1"/>
                <w:lang w:val="ru-RU"/>
              </w:rPr>
            </w:pPr>
            <w:r w:rsidRPr="002466CD">
              <w:rPr>
                <w:color w:val="000000" w:themeColor="text1"/>
                <w:lang w:val="ru-RU"/>
              </w:rPr>
              <w:t>Освен ако не е посочено друго, всички цени са без данък върху добавената стойност (наричан по-долу ДДС), който се начислява от Продавача съгласно действащите разпоредби към датата на облагаемата сделка</w:t>
            </w:r>
            <w:r w:rsidR="003524B8" w:rsidRPr="002466CD">
              <w:rPr>
                <w:color w:val="000000" w:themeColor="text1"/>
                <w:lang w:val="ru-RU"/>
              </w:rPr>
              <w:t xml:space="preserve">. </w:t>
            </w:r>
          </w:p>
          <w:p w14:paraId="3F71C3B4" w14:textId="77777777" w:rsidR="003524B8" w:rsidRPr="002466CD" w:rsidRDefault="00317399" w:rsidP="00656E5E">
            <w:pPr>
              <w:numPr>
                <w:ilvl w:val="1"/>
                <w:numId w:val="26"/>
              </w:numPr>
              <w:ind w:left="61" w:hanging="61"/>
              <w:rPr>
                <w:color w:val="000000" w:themeColor="text1"/>
                <w:lang w:val="ru-RU"/>
              </w:rPr>
            </w:pPr>
            <w:r w:rsidRPr="002466CD">
              <w:rPr>
                <w:color w:val="000000" w:themeColor="text1"/>
                <w:lang w:val="ru-RU"/>
              </w:rPr>
              <w:t>Договорената цена на доставката е най-високата допустима. Всички промени в стойността й са възможни само ако настъпят определени промени в ставката на ДДС (допустима е само промяната в ДДС) при сключване на споразумението и преди датата на предаване и приемане на доставката</w:t>
            </w:r>
            <w:r w:rsidR="003524B8" w:rsidRPr="002466CD">
              <w:rPr>
                <w:color w:val="000000" w:themeColor="text1"/>
                <w:lang w:val="ru-RU"/>
              </w:rPr>
              <w:t>.</w:t>
            </w:r>
          </w:p>
          <w:p w14:paraId="0A6DB5D9" w14:textId="77777777" w:rsidR="003524B8" w:rsidRPr="002466CD" w:rsidRDefault="003524B8" w:rsidP="003524B8">
            <w:pPr>
              <w:numPr>
                <w:ilvl w:val="0"/>
                <w:numId w:val="0"/>
              </w:numPr>
              <w:ind w:left="709" w:hanging="708"/>
              <w:rPr>
                <w:color w:val="000000" w:themeColor="text1"/>
                <w:lang w:val="ru-RU"/>
              </w:rPr>
            </w:pPr>
          </w:p>
          <w:p w14:paraId="2DE5F710" w14:textId="77777777" w:rsidR="003524B8" w:rsidRPr="002466CD" w:rsidRDefault="00FC26D6" w:rsidP="00B43587">
            <w:pPr>
              <w:pStyle w:val="Heading1"/>
              <w:numPr>
                <w:ilvl w:val="0"/>
                <w:numId w:val="26"/>
              </w:numPr>
              <w:rPr>
                <w:color w:val="000000" w:themeColor="text1"/>
                <w:lang w:val="en-GB"/>
              </w:rPr>
            </w:pPr>
            <w:r w:rsidRPr="002466CD">
              <w:rPr>
                <w:color w:val="000000" w:themeColor="text1"/>
                <w:lang w:val="ru-RU"/>
              </w:rPr>
              <w:t xml:space="preserve"> </w:t>
            </w:r>
            <w:r w:rsidR="00317399" w:rsidRPr="002466CD">
              <w:rPr>
                <w:color w:val="000000" w:themeColor="text1"/>
                <w:lang w:val="en-GB"/>
              </w:rPr>
              <w:t>УСЛОВИЯ ЗА ПЛАЩАНЕ</w:t>
            </w:r>
          </w:p>
          <w:p w14:paraId="6A43E140" w14:textId="77777777" w:rsidR="003524B8" w:rsidRPr="002466CD" w:rsidRDefault="003524B8" w:rsidP="00CD6D11">
            <w:pPr>
              <w:pStyle w:val="ListParagraph"/>
              <w:numPr>
                <w:ilvl w:val="0"/>
                <w:numId w:val="0"/>
              </w:numPr>
              <w:ind w:left="360"/>
              <w:rPr>
                <w:vanish/>
                <w:color w:val="000000" w:themeColor="text1"/>
                <w:lang w:val="en-GB"/>
              </w:rPr>
            </w:pPr>
          </w:p>
          <w:p w14:paraId="4925362E" w14:textId="5ED78E1F" w:rsidR="003524B8" w:rsidRPr="002466CD" w:rsidRDefault="00317399" w:rsidP="00C6670C">
            <w:pPr>
              <w:pStyle w:val="ListParagraph"/>
              <w:numPr>
                <w:ilvl w:val="1"/>
                <w:numId w:val="26"/>
              </w:numPr>
              <w:ind w:left="348"/>
              <w:rPr>
                <w:color w:val="000000" w:themeColor="text1"/>
                <w:lang w:val="ru-RU"/>
              </w:rPr>
            </w:pPr>
            <w:r w:rsidRPr="002466CD">
              <w:rPr>
                <w:color w:val="000000" w:themeColor="text1"/>
                <w:lang w:val="ru-RU"/>
              </w:rPr>
              <w:t>Купувачът не плаща депозит на Продавача</w:t>
            </w:r>
            <w:r w:rsidR="003524B8" w:rsidRPr="002466CD">
              <w:rPr>
                <w:color w:val="000000" w:themeColor="text1"/>
                <w:lang w:val="ru-RU"/>
              </w:rPr>
              <w:t>.</w:t>
            </w:r>
          </w:p>
          <w:p w14:paraId="0649F8B9" w14:textId="77777777" w:rsidR="00C6670C" w:rsidRPr="002466CD" w:rsidRDefault="00C6670C" w:rsidP="00C6670C">
            <w:pPr>
              <w:pStyle w:val="ListParagraph"/>
              <w:numPr>
                <w:ilvl w:val="0"/>
                <w:numId w:val="0"/>
              </w:numPr>
              <w:ind w:left="630"/>
              <w:rPr>
                <w:color w:val="000000" w:themeColor="text1"/>
                <w:lang w:val="ru-RU"/>
              </w:rPr>
            </w:pPr>
          </w:p>
          <w:p w14:paraId="339C6C10" w14:textId="4A80BEB7"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5.2  </w:t>
            </w:r>
            <w:r w:rsidR="00317399" w:rsidRPr="002466CD">
              <w:rPr>
                <w:color w:val="000000" w:themeColor="text1"/>
                <w:lang w:val="ru-RU"/>
              </w:rPr>
              <w:t>Покупната цена се заплаща при предаване и приемане на доставката въз основа на данъчни документи (наричани по-долу само „фактури“), издадени от Продавача. По отношение на фактурите, размерът на инвестиционната доставка, заедно с всички свързани нараствания на стойността, трябва да бъдат ясно отделени от сумата на неинвестиционната доставка, която е различна от нарастването на стойността</w:t>
            </w:r>
            <w:r w:rsidR="003524B8" w:rsidRPr="002466CD">
              <w:rPr>
                <w:color w:val="000000" w:themeColor="text1"/>
                <w:lang w:val="ru-RU"/>
              </w:rPr>
              <w:t>.</w:t>
            </w:r>
          </w:p>
          <w:p w14:paraId="48215FE0" w14:textId="77777777" w:rsidR="00C6670C" w:rsidRPr="002466CD" w:rsidRDefault="00C6670C" w:rsidP="00CD6D11">
            <w:pPr>
              <w:numPr>
                <w:ilvl w:val="0"/>
                <w:numId w:val="0"/>
              </w:numPr>
              <w:ind w:left="1"/>
              <w:rPr>
                <w:color w:val="000000" w:themeColor="text1"/>
                <w:lang w:val="ru-RU"/>
              </w:rPr>
            </w:pPr>
          </w:p>
          <w:p w14:paraId="12EA6421" w14:textId="171FD23C"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5.3 </w:t>
            </w:r>
            <w:r w:rsidR="00317399" w:rsidRPr="002466CD">
              <w:rPr>
                <w:color w:val="000000" w:themeColor="text1"/>
                <w:lang w:val="ru-RU"/>
              </w:rPr>
              <w:t xml:space="preserve">Ако доставката е предадена от Продавача и приета от Купувача без дефекти и </w:t>
            </w:r>
            <w:r w:rsidR="006E556E" w:rsidRPr="002466CD">
              <w:rPr>
                <w:color w:val="000000" w:themeColor="text1"/>
                <w:lang w:val="ru-RU"/>
              </w:rPr>
              <w:t>комплектована</w:t>
            </w:r>
            <w:r w:rsidR="00317399" w:rsidRPr="002466CD">
              <w:rPr>
                <w:color w:val="000000" w:themeColor="text1"/>
                <w:lang w:val="ru-RU"/>
              </w:rPr>
              <w:t>, Купувачът заплаща цялата Покупна цена с включено ДДС (извън член 4.5) в рамките на срока, предвиден в чл.5.4 от настоящия регламент. Ако Купувачът приеме доставката с определени дефекти и непълноти, Купувачът заплаща в рамките на срока и съгласно чл.5.4 от настоящия член само 85 на сто от Покупната цена и ДДС</w:t>
            </w:r>
            <w:r w:rsidR="00317399" w:rsidRPr="002466CD">
              <w:rPr>
                <w:color w:val="000000" w:themeColor="text1"/>
                <w:lang w:val="bg-BG"/>
              </w:rPr>
              <w:t xml:space="preserve"> </w:t>
            </w:r>
            <w:r w:rsidR="00317399" w:rsidRPr="002466CD">
              <w:rPr>
                <w:color w:val="000000" w:themeColor="text1"/>
                <w:lang w:val="ru-RU"/>
              </w:rPr>
              <w:t>изцяло, като има предвид, че удържаната сума в размер на 15 на сто от покупната цена се изплаща от купувача само след отстраняване на последния дефект и непълноти, посочени в доклада за предаване и приемане, като дължимата сума е в съответствие с член 5.4 от настоящия документ в рамките на срока, който тече от датата на отстраняването на последния дефект или непълноти</w:t>
            </w:r>
            <w:r w:rsidR="003524B8" w:rsidRPr="002466CD">
              <w:rPr>
                <w:color w:val="000000" w:themeColor="text1"/>
                <w:lang w:val="ru-RU"/>
              </w:rPr>
              <w:t>.</w:t>
            </w:r>
          </w:p>
          <w:p w14:paraId="450FEFF3" w14:textId="2EA45DA0" w:rsidR="003524B8" w:rsidRPr="002466CD" w:rsidRDefault="00CD6D11" w:rsidP="00C6670C">
            <w:pPr>
              <w:numPr>
                <w:ilvl w:val="0"/>
                <w:numId w:val="0"/>
              </w:numPr>
              <w:ind w:firstLine="9"/>
              <w:rPr>
                <w:color w:val="000000" w:themeColor="text1"/>
                <w:lang w:val="ru-RU"/>
              </w:rPr>
            </w:pPr>
            <w:r w:rsidRPr="002466CD">
              <w:rPr>
                <w:color w:val="000000" w:themeColor="text1"/>
                <w:lang w:val="ru-RU"/>
              </w:rPr>
              <w:t xml:space="preserve">5.4 </w:t>
            </w:r>
            <w:r w:rsidR="00061D55" w:rsidRPr="002466CD">
              <w:rPr>
                <w:color w:val="000000" w:themeColor="text1"/>
                <w:lang w:val="ru-RU"/>
              </w:rPr>
              <w:t xml:space="preserve">Дължимия период за фактурата на Продавача е 30 дни, считано от деня, </w:t>
            </w:r>
            <w:r w:rsidR="006E556E" w:rsidRPr="002466CD">
              <w:rPr>
                <w:color w:val="000000" w:themeColor="text1"/>
                <w:lang w:val="ru-RU"/>
              </w:rPr>
              <w:t>по</w:t>
            </w:r>
            <w:r w:rsidR="00061D55" w:rsidRPr="002466CD">
              <w:rPr>
                <w:color w:val="000000" w:themeColor="text1"/>
                <w:lang w:val="ru-RU"/>
              </w:rPr>
              <w:t xml:space="preserve">следващ датата на доставка на фактурата до седалището на </w:t>
            </w:r>
            <w:r w:rsidR="006E556E" w:rsidRPr="002466CD">
              <w:rPr>
                <w:color w:val="000000" w:themeColor="text1"/>
                <w:lang w:val="ru-RU"/>
              </w:rPr>
              <w:t>К</w:t>
            </w:r>
            <w:r w:rsidR="00061D55" w:rsidRPr="002466CD">
              <w:rPr>
                <w:color w:val="000000" w:themeColor="text1"/>
                <w:lang w:val="ru-RU"/>
              </w:rPr>
              <w:t>упувача</w:t>
            </w:r>
            <w:r w:rsidR="003524B8" w:rsidRPr="002466CD">
              <w:rPr>
                <w:color w:val="000000" w:themeColor="text1"/>
                <w:lang w:val="ru-RU"/>
              </w:rPr>
              <w:t xml:space="preserve">. </w:t>
            </w:r>
            <w:r w:rsidR="00061D55" w:rsidRPr="002466CD">
              <w:rPr>
                <w:color w:val="000000" w:themeColor="text1"/>
                <w:lang w:val="ru-RU"/>
              </w:rPr>
              <w:t xml:space="preserve">Дължимият срок за удържаната сума, ако бъде приложен от Купувача в съответствие със Споразумението, не може да надвишава 30 дни от датата на подписване на доклада за отстраняване на последния дефект или непълноти, посочени в </w:t>
            </w:r>
            <w:r w:rsidR="006E556E" w:rsidRPr="002466CD">
              <w:rPr>
                <w:color w:val="000000" w:themeColor="text1"/>
                <w:lang w:val="ru-RU"/>
              </w:rPr>
              <w:t>С</w:t>
            </w:r>
            <w:r w:rsidR="00061D55" w:rsidRPr="002466CD">
              <w:rPr>
                <w:color w:val="000000" w:themeColor="text1"/>
                <w:lang w:val="ru-RU"/>
              </w:rPr>
              <w:t>ертификата за предаване и приемане</w:t>
            </w:r>
            <w:r w:rsidR="003524B8" w:rsidRPr="002466CD">
              <w:rPr>
                <w:color w:val="000000" w:themeColor="text1"/>
                <w:lang w:val="ru-RU"/>
              </w:rPr>
              <w:t>.</w:t>
            </w:r>
          </w:p>
          <w:p w14:paraId="72A890F9" w14:textId="77777777" w:rsidR="00C6670C" w:rsidRPr="002466CD" w:rsidRDefault="00C6670C" w:rsidP="00C6670C">
            <w:pPr>
              <w:numPr>
                <w:ilvl w:val="0"/>
                <w:numId w:val="0"/>
              </w:numPr>
              <w:ind w:firstLine="9"/>
              <w:rPr>
                <w:color w:val="000000" w:themeColor="text1"/>
                <w:lang w:val="ru-RU"/>
              </w:rPr>
            </w:pPr>
          </w:p>
          <w:p w14:paraId="0F750C54" w14:textId="345C7A29"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5.5 </w:t>
            </w:r>
            <w:r w:rsidR="00061D55" w:rsidRPr="002466CD">
              <w:rPr>
                <w:color w:val="000000" w:themeColor="text1"/>
                <w:lang w:val="ru-RU"/>
              </w:rPr>
              <w:t>Датата на доставка на фактурата се счита за датата, на която фактурата е доставена, по пощата или куриерска поща, до седалището на Купувача, или датата на лично предаване на фактурата до пощенските регистри на Купувача. Продавачът изпраща по електронна поща копие от фактурата до</w:t>
            </w:r>
            <w:r w:rsidR="006E556E" w:rsidRPr="002466CD">
              <w:rPr>
                <w:color w:val="000000" w:themeColor="text1"/>
                <w:lang w:val="ru-RU"/>
              </w:rPr>
              <w:t xml:space="preserve"> </w:t>
            </w:r>
            <w:r w:rsidR="003524B8" w:rsidRPr="002466CD">
              <w:rPr>
                <w:color w:val="000000" w:themeColor="text1"/>
                <w:lang w:val="en-GB"/>
              </w:rPr>
              <w:t>e</w:t>
            </w:r>
            <w:r w:rsidR="003524B8" w:rsidRPr="002466CD">
              <w:rPr>
                <w:color w:val="000000" w:themeColor="text1"/>
                <w:lang w:val="ru-RU"/>
              </w:rPr>
              <w:t>-</w:t>
            </w:r>
            <w:r w:rsidR="003524B8" w:rsidRPr="002466CD">
              <w:rPr>
                <w:color w:val="000000" w:themeColor="text1"/>
                <w:lang w:val="en-GB"/>
              </w:rPr>
              <w:t>mail</w:t>
            </w:r>
            <w:r w:rsidR="003524B8" w:rsidRPr="002466CD">
              <w:rPr>
                <w:color w:val="000000" w:themeColor="text1"/>
                <w:lang w:val="ru-RU"/>
              </w:rPr>
              <w:t xml:space="preserve"> </w:t>
            </w:r>
            <w:hyperlink r:id="rId8" w:history="1">
              <w:r w:rsidR="00173DD4" w:rsidRPr="002466CD">
                <w:rPr>
                  <w:rStyle w:val="Hyperlink"/>
                  <w:color w:val="000000" w:themeColor="text1"/>
                </w:rPr>
                <w:t>cojocaru@accela.eu</w:t>
              </w:r>
            </w:hyperlink>
            <w:r w:rsidR="00173DD4" w:rsidRPr="002466CD">
              <w:rPr>
                <w:color w:val="000000" w:themeColor="text1"/>
              </w:rPr>
              <w:t xml:space="preserve"> </w:t>
            </w:r>
          </w:p>
          <w:p w14:paraId="1866BE32" w14:textId="5EF40F2C"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5.6 </w:t>
            </w:r>
            <w:r w:rsidR="007214C5" w:rsidRPr="002466CD">
              <w:rPr>
                <w:color w:val="000000" w:themeColor="text1"/>
                <w:lang w:val="ru-RU"/>
              </w:rPr>
              <w:t xml:space="preserve">Фактурата на Продавача не трябва да пропуска да включва всички елементи на данъчен или счетоводен документ, формално и фактически съобразен със Закон № 563/1991 </w:t>
            </w:r>
            <w:r w:rsidR="003524B8" w:rsidRPr="002466CD">
              <w:rPr>
                <w:color w:val="000000" w:themeColor="text1"/>
                <w:lang w:val="en-GB"/>
              </w:rPr>
              <w:t>Sb</w:t>
            </w:r>
            <w:r w:rsidR="003524B8" w:rsidRPr="002466CD">
              <w:rPr>
                <w:color w:val="000000" w:themeColor="text1"/>
                <w:lang w:val="ru-RU"/>
              </w:rPr>
              <w:t xml:space="preserve">., </w:t>
            </w:r>
            <w:r w:rsidR="007214C5" w:rsidRPr="002466CD">
              <w:rPr>
                <w:color w:val="000000" w:themeColor="text1"/>
                <w:lang w:val="ru-RU"/>
              </w:rPr>
              <w:t xml:space="preserve">изменен, както и със Закон № 235/2004 </w:t>
            </w:r>
            <w:r w:rsidR="007214C5" w:rsidRPr="002466CD">
              <w:rPr>
                <w:color w:val="000000" w:themeColor="text1"/>
                <w:lang w:val="en-GB"/>
              </w:rPr>
              <w:t>Sb</w:t>
            </w:r>
            <w:r w:rsidR="007214C5" w:rsidRPr="002466CD">
              <w:rPr>
                <w:color w:val="000000" w:themeColor="text1"/>
                <w:lang w:val="ru-RU"/>
              </w:rPr>
              <w:t xml:space="preserve">., изменен. Фактурата </w:t>
            </w:r>
            <w:r w:rsidR="007214C5" w:rsidRPr="002466CD">
              <w:rPr>
                <w:color w:val="000000" w:themeColor="text1"/>
                <w:lang w:val="bg-BG"/>
              </w:rPr>
              <w:t>трябва основно да съдържа</w:t>
            </w:r>
            <w:r w:rsidR="007214C5" w:rsidRPr="002466CD">
              <w:rPr>
                <w:color w:val="000000" w:themeColor="text1"/>
                <w:lang w:val="ru-RU"/>
              </w:rPr>
              <w:t xml:space="preserve"> следното</w:t>
            </w:r>
            <w:r w:rsidR="003524B8" w:rsidRPr="002466CD">
              <w:rPr>
                <w:color w:val="000000" w:themeColor="text1"/>
                <w:lang w:val="ru-RU"/>
              </w:rPr>
              <w:t xml:space="preserve">: </w:t>
            </w:r>
          </w:p>
          <w:p w14:paraId="389B492C" w14:textId="77777777" w:rsidR="007214C5" w:rsidRPr="002466CD" w:rsidRDefault="00FC26D6" w:rsidP="00FC26D6">
            <w:pPr>
              <w:pStyle w:val="Heading3"/>
              <w:numPr>
                <w:ilvl w:val="0"/>
                <w:numId w:val="0"/>
              </w:numPr>
              <w:ind w:left="1053"/>
              <w:rPr>
                <w:color w:val="000000" w:themeColor="text1"/>
                <w:lang w:val="ru-RU"/>
              </w:rPr>
            </w:pPr>
            <w:r w:rsidRPr="002466CD">
              <w:rPr>
                <w:color w:val="000000" w:themeColor="text1"/>
                <w:lang w:val="en-US"/>
              </w:rPr>
              <w:t>a</w:t>
            </w:r>
            <w:r w:rsidRPr="002466CD">
              <w:rPr>
                <w:color w:val="000000" w:themeColor="text1"/>
                <w:lang w:val="ru-RU"/>
              </w:rPr>
              <w:t xml:space="preserve">) </w:t>
            </w:r>
            <w:proofErr w:type="gramStart"/>
            <w:r w:rsidR="007214C5" w:rsidRPr="002466CD">
              <w:rPr>
                <w:color w:val="000000" w:themeColor="text1"/>
                <w:lang w:val="ru-RU"/>
              </w:rPr>
              <w:t>наименование</w:t>
            </w:r>
            <w:proofErr w:type="gramEnd"/>
            <w:r w:rsidR="007214C5" w:rsidRPr="002466CD">
              <w:rPr>
                <w:color w:val="000000" w:themeColor="text1"/>
                <w:lang w:val="ru-RU"/>
              </w:rPr>
              <w:t xml:space="preserve"> на счетоводен документ и неговия сериен номер</w:t>
            </w:r>
          </w:p>
          <w:p w14:paraId="385301FD" w14:textId="77777777" w:rsidR="007214C5" w:rsidRPr="002466CD" w:rsidRDefault="007214C5" w:rsidP="00FC26D6">
            <w:pPr>
              <w:pStyle w:val="Heading3"/>
              <w:numPr>
                <w:ilvl w:val="0"/>
                <w:numId w:val="22"/>
              </w:numPr>
              <w:rPr>
                <w:color w:val="000000" w:themeColor="text1"/>
                <w:lang w:val="ru-RU"/>
              </w:rPr>
            </w:pPr>
            <w:r w:rsidRPr="002466CD">
              <w:rPr>
                <w:color w:val="000000" w:themeColor="text1"/>
                <w:lang w:val="ru-RU"/>
              </w:rPr>
              <w:t xml:space="preserve">идентификационни данни на Купувача, включително данъчен </w:t>
            </w:r>
            <w:r w:rsidRPr="002466CD">
              <w:rPr>
                <w:color w:val="000000" w:themeColor="text1"/>
                <w:lang w:val="ru-RU"/>
              </w:rPr>
              <w:lastRenderedPageBreak/>
              <w:t>идентификационен номер</w:t>
            </w:r>
          </w:p>
          <w:p w14:paraId="63801B0E" w14:textId="77777777" w:rsidR="007214C5" w:rsidRPr="002466CD" w:rsidRDefault="007214C5" w:rsidP="00FC26D6">
            <w:pPr>
              <w:pStyle w:val="Heading3"/>
              <w:numPr>
                <w:ilvl w:val="0"/>
                <w:numId w:val="22"/>
              </w:numPr>
              <w:rPr>
                <w:color w:val="000000" w:themeColor="text1"/>
                <w:lang w:val="ru-RU"/>
              </w:rPr>
            </w:pPr>
            <w:r w:rsidRPr="002466CD">
              <w:rPr>
                <w:color w:val="000000" w:themeColor="text1"/>
                <w:lang w:val="ru-RU"/>
              </w:rPr>
              <w:t>идентификационни данни на Продавача, включително данъчен идентификационен номер</w:t>
            </w:r>
          </w:p>
          <w:p w14:paraId="449AC140" w14:textId="77777777" w:rsidR="007214C5" w:rsidRPr="002466CD" w:rsidRDefault="007214C5" w:rsidP="00FC26D6">
            <w:pPr>
              <w:pStyle w:val="Heading3"/>
              <w:numPr>
                <w:ilvl w:val="0"/>
                <w:numId w:val="22"/>
              </w:numPr>
              <w:rPr>
                <w:color w:val="000000" w:themeColor="text1"/>
                <w:lang w:val="ru-RU"/>
              </w:rPr>
            </w:pPr>
            <w:r w:rsidRPr="002466CD">
              <w:rPr>
                <w:color w:val="000000" w:themeColor="text1"/>
                <w:lang w:val="ru-RU"/>
              </w:rPr>
              <w:t>всички данни на бизнес документ</w:t>
            </w:r>
          </w:p>
          <w:p w14:paraId="7FF493EE" w14:textId="77777777" w:rsidR="007214C5" w:rsidRPr="002466CD" w:rsidRDefault="007214C5" w:rsidP="00FC26D6">
            <w:pPr>
              <w:pStyle w:val="Heading3"/>
              <w:numPr>
                <w:ilvl w:val="0"/>
                <w:numId w:val="22"/>
              </w:numPr>
              <w:rPr>
                <w:color w:val="000000" w:themeColor="text1"/>
                <w:lang w:val="ru-RU"/>
              </w:rPr>
            </w:pPr>
            <w:r w:rsidRPr="002466CD">
              <w:rPr>
                <w:color w:val="000000" w:themeColor="text1"/>
                <w:lang w:val="ru-RU"/>
              </w:rPr>
              <w:t>описание на съдържанието на счетоводния документ</w:t>
            </w:r>
          </w:p>
          <w:p w14:paraId="64DC0FF0" w14:textId="77777777" w:rsidR="007214C5" w:rsidRPr="002466CD" w:rsidRDefault="007214C5" w:rsidP="00FC26D6">
            <w:pPr>
              <w:pStyle w:val="Heading3"/>
              <w:numPr>
                <w:ilvl w:val="0"/>
                <w:numId w:val="22"/>
              </w:numPr>
              <w:rPr>
                <w:color w:val="000000" w:themeColor="text1"/>
                <w:lang w:val="en-GB"/>
              </w:rPr>
            </w:pPr>
            <w:proofErr w:type="spellStart"/>
            <w:proofErr w:type="gramStart"/>
            <w:r w:rsidRPr="002466CD">
              <w:rPr>
                <w:color w:val="000000" w:themeColor="text1"/>
                <w:lang w:val="en-GB"/>
              </w:rPr>
              <w:t>дата</w:t>
            </w:r>
            <w:proofErr w:type="spellEnd"/>
            <w:proofErr w:type="gramEnd"/>
            <w:r w:rsidRPr="002466CD">
              <w:rPr>
                <w:color w:val="000000" w:themeColor="text1"/>
                <w:lang w:val="en-GB"/>
              </w:rPr>
              <w:t xml:space="preserve"> </w:t>
            </w:r>
            <w:proofErr w:type="spellStart"/>
            <w:r w:rsidRPr="002466CD">
              <w:rPr>
                <w:color w:val="000000" w:themeColor="text1"/>
                <w:lang w:val="en-GB"/>
              </w:rPr>
              <w:t>на</w:t>
            </w:r>
            <w:proofErr w:type="spellEnd"/>
            <w:r w:rsidRPr="002466CD">
              <w:rPr>
                <w:color w:val="000000" w:themeColor="text1"/>
                <w:lang w:val="en-GB"/>
              </w:rPr>
              <w:t xml:space="preserve"> </w:t>
            </w:r>
            <w:proofErr w:type="spellStart"/>
            <w:r w:rsidRPr="002466CD">
              <w:rPr>
                <w:color w:val="000000" w:themeColor="text1"/>
                <w:lang w:val="en-GB"/>
              </w:rPr>
              <w:t>издаване</w:t>
            </w:r>
            <w:proofErr w:type="spellEnd"/>
          </w:p>
          <w:p w14:paraId="695C5B67" w14:textId="77777777" w:rsidR="007214C5" w:rsidRPr="002466CD" w:rsidRDefault="007214C5" w:rsidP="00FC26D6">
            <w:pPr>
              <w:pStyle w:val="Heading3"/>
              <w:numPr>
                <w:ilvl w:val="0"/>
                <w:numId w:val="22"/>
              </w:numPr>
              <w:rPr>
                <w:color w:val="000000" w:themeColor="text1"/>
                <w:lang w:val="en-GB"/>
              </w:rPr>
            </w:pPr>
            <w:proofErr w:type="spellStart"/>
            <w:proofErr w:type="gramStart"/>
            <w:r w:rsidRPr="002466CD">
              <w:rPr>
                <w:color w:val="000000" w:themeColor="text1"/>
                <w:lang w:val="en-GB"/>
              </w:rPr>
              <w:t>дата</w:t>
            </w:r>
            <w:proofErr w:type="spellEnd"/>
            <w:proofErr w:type="gramEnd"/>
            <w:r w:rsidRPr="002466CD">
              <w:rPr>
                <w:color w:val="000000" w:themeColor="text1"/>
                <w:lang w:val="en-GB"/>
              </w:rPr>
              <w:t xml:space="preserve"> </w:t>
            </w:r>
            <w:proofErr w:type="spellStart"/>
            <w:r w:rsidRPr="002466CD">
              <w:rPr>
                <w:color w:val="000000" w:themeColor="text1"/>
                <w:lang w:val="en-GB"/>
              </w:rPr>
              <w:t>на</w:t>
            </w:r>
            <w:proofErr w:type="spellEnd"/>
            <w:r w:rsidRPr="002466CD">
              <w:rPr>
                <w:color w:val="000000" w:themeColor="text1"/>
                <w:lang w:val="en-GB"/>
              </w:rPr>
              <w:t xml:space="preserve"> </w:t>
            </w:r>
            <w:proofErr w:type="spellStart"/>
            <w:r w:rsidRPr="002466CD">
              <w:rPr>
                <w:color w:val="000000" w:themeColor="text1"/>
                <w:lang w:val="en-GB"/>
              </w:rPr>
              <w:t>облагаема</w:t>
            </w:r>
            <w:proofErr w:type="spellEnd"/>
            <w:r w:rsidRPr="002466CD">
              <w:rPr>
                <w:color w:val="000000" w:themeColor="text1"/>
                <w:lang w:val="en-GB"/>
              </w:rPr>
              <w:t xml:space="preserve"> </w:t>
            </w:r>
            <w:proofErr w:type="spellStart"/>
            <w:r w:rsidRPr="002466CD">
              <w:rPr>
                <w:color w:val="000000" w:themeColor="text1"/>
                <w:lang w:val="en-GB"/>
              </w:rPr>
              <w:t>сделка</w:t>
            </w:r>
            <w:proofErr w:type="spellEnd"/>
          </w:p>
          <w:p w14:paraId="172B69DE" w14:textId="77777777" w:rsidR="007214C5" w:rsidRPr="002466CD" w:rsidRDefault="007214C5" w:rsidP="00FC26D6">
            <w:pPr>
              <w:pStyle w:val="Heading3"/>
              <w:numPr>
                <w:ilvl w:val="0"/>
                <w:numId w:val="22"/>
              </w:numPr>
              <w:rPr>
                <w:color w:val="000000" w:themeColor="text1"/>
                <w:lang w:val="en-GB"/>
              </w:rPr>
            </w:pPr>
            <w:proofErr w:type="spellStart"/>
            <w:proofErr w:type="gramStart"/>
            <w:r w:rsidRPr="002466CD">
              <w:rPr>
                <w:color w:val="000000" w:themeColor="text1"/>
                <w:lang w:val="en-GB"/>
              </w:rPr>
              <w:t>обща</w:t>
            </w:r>
            <w:proofErr w:type="spellEnd"/>
            <w:proofErr w:type="gramEnd"/>
            <w:r w:rsidRPr="002466CD">
              <w:rPr>
                <w:color w:val="000000" w:themeColor="text1"/>
                <w:lang w:val="en-GB"/>
              </w:rPr>
              <w:t xml:space="preserve"> </w:t>
            </w:r>
            <w:proofErr w:type="spellStart"/>
            <w:r w:rsidRPr="002466CD">
              <w:rPr>
                <w:color w:val="000000" w:themeColor="text1"/>
                <w:lang w:val="en-GB"/>
              </w:rPr>
              <w:t>цена</w:t>
            </w:r>
            <w:proofErr w:type="spellEnd"/>
            <w:r w:rsidRPr="002466CD">
              <w:rPr>
                <w:color w:val="000000" w:themeColor="text1"/>
                <w:lang w:val="en-GB"/>
              </w:rPr>
              <w:t xml:space="preserve"> </w:t>
            </w:r>
            <w:proofErr w:type="spellStart"/>
            <w:r w:rsidRPr="002466CD">
              <w:rPr>
                <w:color w:val="000000" w:themeColor="text1"/>
                <w:lang w:val="en-GB"/>
              </w:rPr>
              <w:t>без</w:t>
            </w:r>
            <w:proofErr w:type="spellEnd"/>
            <w:r w:rsidRPr="002466CD">
              <w:rPr>
                <w:color w:val="000000" w:themeColor="text1"/>
                <w:lang w:val="en-GB"/>
              </w:rPr>
              <w:t xml:space="preserve"> </w:t>
            </w:r>
            <w:proofErr w:type="spellStart"/>
            <w:r w:rsidRPr="002466CD">
              <w:rPr>
                <w:color w:val="000000" w:themeColor="text1"/>
                <w:lang w:val="en-GB"/>
              </w:rPr>
              <w:t>данък</w:t>
            </w:r>
            <w:proofErr w:type="spellEnd"/>
          </w:p>
          <w:p w14:paraId="77892F41" w14:textId="77777777" w:rsidR="003524B8" w:rsidRPr="002466CD" w:rsidRDefault="007214C5" w:rsidP="00FC26D6">
            <w:pPr>
              <w:pStyle w:val="Heading3"/>
              <w:numPr>
                <w:ilvl w:val="2"/>
                <w:numId w:val="22"/>
              </w:numPr>
              <w:ind w:hanging="1800"/>
              <w:rPr>
                <w:color w:val="000000" w:themeColor="text1"/>
                <w:lang w:val="en-GB"/>
              </w:rPr>
            </w:pPr>
            <w:proofErr w:type="spellStart"/>
            <w:proofErr w:type="gramStart"/>
            <w:r w:rsidRPr="002466CD">
              <w:rPr>
                <w:color w:val="000000" w:themeColor="text1"/>
                <w:lang w:val="en-GB"/>
              </w:rPr>
              <w:t>данъчна</w:t>
            </w:r>
            <w:proofErr w:type="spellEnd"/>
            <w:proofErr w:type="gramEnd"/>
            <w:r w:rsidRPr="002466CD">
              <w:rPr>
                <w:color w:val="000000" w:themeColor="text1"/>
                <w:lang w:val="en-GB"/>
              </w:rPr>
              <w:t xml:space="preserve"> </w:t>
            </w:r>
            <w:proofErr w:type="spellStart"/>
            <w:r w:rsidRPr="002466CD">
              <w:rPr>
                <w:color w:val="000000" w:themeColor="text1"/>
                <w:lang w:val="en-GB"/>
              </w:rPr>
              <w:t>ставка</w:t>
            </w:r>
            <w:proofErr w:type="spellEnd"/>
            <w:r w:rsidR="003524B8" w:rsidRPr="002466CD">
              <w:rPr>
                <w:color w:val="000000" w:themeColor="text1"/>
                <w:lang w:val="en-GB"/>
              </w:rPr>
              <w:t xml:space="preserve"> </w:t>
            </w:r>
          </w:p>
          <w:p w14:paraId="64E6C700" w14:textId="77777777" w:rsidR="007214C5" w:rsidRPr="002466CD" w:rsidRDefault="007214C5" w:rsidP="00FC26D6">
            <w:pPr>
              <w:pStyle w:val="Heading3"/>
              <w:numPr>
                <w:ilvl w:val="0"/>
                <w:numId w:val="23"/>
              </w:numPr>
              <w:rPr>
                <w:color w:val="000000" w:themeColor="text1"/>
                <w:lang w:val="ru-RU"/>
              </w:rPr>
            </w:pPr>
            <w:r w:rsidRPr="002466CD">
              <w:rPr>
                <w:color w:val="000000" w:themeColor="text1"/>
                <w:lang w:val="ru-RU"/>
              </w:rPr>
              <w:t>общия данък, закръглен съгласно приложимите разпоредби</w:t>
            </w:r>
          </w:p>
          <w:p w14:paraId="046D248B" w14:textId="77777777" w:rsidR="007214C5" w:rsidRPr="002466CD" w:rsidRDefault="007214C5" w:rsidP="00FC26D6">
            <w:pPr>
              <w:pStyle w:val="Heading3"/>
              <w:numPr>
                <w:ilvl w:val="0"/>
                <w:numId w:val="23"/>
              </w:numPr>
              <w:rPr>
                <w:color w:val="000000" w:themeColor="text1"/>
                <w:lang w:val="ru-RU"/>
              </w:rPr>
            </w:pPr>
            <w:r w:rsidRPr="002466CD">
              <w:rPr>
                <w:color w:val="000000" w:themeColor="text1"/>
                <w:lang w:val="ru-RU"/>
              </w:rPr>
              <w:t>обща цена с включен данък</w:t>
            </w:r>
          </w:p>
          <w:p w14:paraId="6A1F9E4B" w14:textId="77777777" w:rsidR="007214C5" w:rsidRPr="002466CD" w:rsidRDefault="007214C5" w:rsidP="00FC26D6">
            <w:pPr>
              <w:pStyle w:val="Heading3"/>
              <w:numPr>
                <w:ilvl w:val="0"/>
                <w:numId w:val="23"/>
              </w:numPr>
              <w:rPr>
                <w:color w:val="000000" w:themeColor="text1"/>
                <w:lang w:val="ru-RU"/>
              </w:rPr>
            </w:pPr>
            <w:r w:rsidRPr="002466CD">
              <w:rPr>
                <w:color w:val="000000" w:themeColor="text1"/>
                <w:lang w:val="ru-RU"/>
              </w:rPr>
              <w:t>подпис на упълномощено лице от страна на Продавача</w:t>
            </w:r>
          </w:p>
          <w:p w14:paraId="5A088D1E" w14:textId="77777777" w:rsidR="003524B8" w:rsidRPr="002466CD" w:rsidRDefault="007214C5" w:rsidP="00FC26D6">
            <w:pPr>
              <w:pStyle w:val="Heading3"/>
              <w:numPr>
                <w:ilvl w:val="0"/>
                <w:numId w:val="23"/>
              </w:numPr>
              <w:rPr>
                <w:color w:val="000000" w:themeColor="text1"/>
                <w:lang w:val="ru-RU"/>
              </w:rPr>
            </w:pPr>
            <w:r w:rsidRPr="002466CD">
              <w:rPr>
                <w:color w:val="000000" w:themeColor="text1"/>
                <w:lang w:val="ru-RU"/>
              </w:rPr>
              <w:t>приложение - копие от Удостоверението за предаване и приемане, подписано от лицето, което е приело доставката от името на Купувача</w:t>
            </w:r>
            <w:r w:rsidR="003524B8" w:rsidRPr="002466CD">
              <w:rPr>
                <w:color w:val="000000" w:themeColor="text1"/>
                <w:lang w:val="ru-RU"/>
              </w:rPr>
              <w:t xml:space="preserve">. </w:t>
            </w:r>
          </w:p>
          <w:p w14:paraId="151AAAFE" w14:textId="1CE4D8D3" w:rsidR="003524B8" w:rsidRPr="002466CD" w:rsidRDefault="00CD6D11" w:rsidP="003E1DD0">
            <w:pPr>
              <w:numPr>
                <w:ilvl w:val="0"/>
                <w:numId w:val="0"/>
              </w:numPr>
              <w:ind w:left="348" w:hanging="348"/>
              <w:rPr>
                <w:color w:val="000000" w:themeColor="text1"/>
                <w:lang w:val="ru-RU"/>
              </w:rPr>
            </w:pPr>
            <w:r w:rsidRPr="002466CD">
              <w:rPr>
                <w:color w:val="000000" w:themeColor="text1"/>
                <w:lang w:val="ru-RU"/>
              </w:rPr>
              <w:t xml:space="preserve">5.7 </w:t>
            </w:r>
            <w:r w:rsidR="007214C5" w:rsidRPr="002466CD">
              <w:rPr>
                <w:color w:val="000000" w:themeColor="text1"/>
                <w:lang w:val="ru-RU"/>
              </w:rPr>
              <w:t>Ако фактурата не съдържа гореспоменатите данни, тя се връща от Купувача за корекция и без да бъде изплатена. В такъв случай срокът започва да тече отново от датата на предаване на коригираната или новоиздадена фактура</w:t>
            </w:r>
            <w:r w:rsidR="003524B8" w:rsidRPr="002466CD">
              <w:rPr>
                <w:color w:val="000000" w:themeColor="text1"/>
                <w:lang w:val="ru-RU"/>
              </w:rPr>
              <w:t xml:space="preserve">. </w:t>
            </w:r>
          </w:p>
          <w:p w14:paraId="3B1E85C0" w14:textId="4DDB2585" w:rsidR="003524B8" w:rsidRPr="002466CD" w:rsidRDefault="00CD6D11" w:rsidP="003E1DD0">
            <w:pPr>
              <w:numPr>
                <w:ilvl w:val="0"/>
                <w:numId w:val="0"/>
              </w:numPr>
              <w:ind w:left="348" w:hanging="348"/>
              <w:rPr>
                <w:color w:val="000000" w:themeColor="text1"/>
                <w:lang w:val="ru-RU"/>
              </w:rPr>
            </w:pPr>
            <w:r w:rsidRPr="002466CD">
              <w:rPr>
                <w:color w:val="000000" w:themeColor="text1"/>
                <w:lang w:val="ru-RU"/>
              </w:rPr>
              <w:t xml:space="preserve">5.8 </w:t>
            </w:r>
            <w:r w:rsidR="007214C5" w:rsidRPr="002466CD">
              <w:rPr>
                <w:color w:val="000000" w:themeColor="text1"/>
                <w:lang w:val="ru-RU"/>
              </w:rPr>
              <w:t xml:space="preserve">Продавачът е длъжен да изпрати имейл на лицето за контакт на </w:t>
            </w:r>
            <w:r w:rsidR="00806F76" w:rsidRPr="002466CD">
              <w:rPr>
                <w:color w:val="000000" w:themeColor="text1"/>
                <w:lang w:val="bg-BG"/>
              </w:rPr>
              <w:t>С</w:t>
            </w:r>
            <w:r w:rsidR="00FA0D50" w:rsidRPr="002466CD">
              <w:rPr>
                <w:color w:val="000000" w:themeColor="text1"/>
                <w:lang w:val="bg-BG"/>
              </w:rPr>
              <w:t>четоводния отдел на</w:t>
            </w:r>
            <w:r w:rsidR="00FA0D50" w:rsidRPr="002466CD">
              <w:rPr>
                <w:color w:val="000000" w:themeColor="text1"/>
                <w:lang w:val="ru-RU"/>
              </w:rPr>
              <w:t xml:space="preserve"> </w:t>
            </w:r>
            <w:r w:rsidR="007214C5" w:rsidRPr="002466CD">
              <w:rPr>
                <w:color w:val="000000" w:themeColor="text1"/>
                <w:lang w:val="bg-BG"/>
              </w:rPr>
              <w:t>К</w:t>
            </w:r>
            <w:r w:rsidR="007214C5" w:rsidRPr="002466CD">
              <w:rPr>
                <w:color w:val="000000" w:themeColor="text1"/>
                <w:lang w:val="ru-RU"/>
              </w:rPr>
              <w:t>упувача</w:t>
            </w:r>
            <w:r w:rsidR="007214C5" w:rsidRPr="002466CD">
              <w:rPr>
                <w:color w:val="000000" w:themeColor="text1"/>
                <w:lang w:val="bg-BG"/>
              </w:rPr>
              <w:t xml:space="preserve"> </w:t>
            </w:r>
            <w:hyperlink r:id="rId9" w:history="1">
              <w:r w:rsidR="00BB4CB6" w:rsidRPr="002466CD">
                <w:rPr>
                  <w:rStyle w:val="Hyperlink"/>
                  <w:color w:val="000000" w:themeColor="text1"/>
                </w:rPr>
                <w:t>schetovodstvo-ibir@abv.bg</w:t>
              </w:r>
            </w:hyperlink>
            <w:r w:rsidR="003524B8" w:rsidRPr="002466CD">
              <w:rPr>
                <w:color w:val="000000" w:themeColor="text1"/>
                <w:lang w:val="ru-RU"/>
              </w:rPr>
              <w:t xml:space="preserve"> </w:t>
            </w:r>
            <w:r w:rsidR="00AF565A" w:rsidRPr="002466CD">
              <w:rPr>
                <w:color w:val="000000" w:themeColor="text1"/>
                <w:lang w:val="ru-RU"/>
              </w:rPr>
              <w:t>електронна версия на фактурата в .</w:t>
            </w:r>
            <w:r w:rsidR="00AF565A" w:rsidRPr="002466CD">
              <w:rPr>
                <w:color w:val="000000" w:themeColor="text1"/>
                <w:lang w:val="en-GB"/>
              </w:rPr>
              <w:t>pdf</w:t>
            </w:r>
            <w:r w:rsidR="00AF565A" w:rsidRPr="002466CD">
              <w:rPr>
                <w:color w:val="000000" w:themeColor="text1"/>
                <w:lang w:val="ru-RU"/>
              </w:rPr>
              <w:t xml:space="preserve"> и впоследствие да изпрати оригиналното копие на фактурата по пощата</w:t>
            </w:r>
            <w:r w:rsidR="003524B8" w:rsidRPr="002466CD">
              <w:rPr>
                <w:color w:val="000000" w:themeColor="text1"/>
                <w:lang w:val="ru-RU"/>
              </w:rPr>
              <w:t>.</w:t>
            </w:r>
          </w:p>
          <w:p w14:paraId="1CFDE86D" w14:textId="5D72BA30"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5.9  </w:t>
            </w:r>
            <w:r w:rsidR="00AF565A" w:rsidRPr="002466CD">
              <w:rPr>
                <w:color w:val="000000" w:themeColor="text1"/>
                <w:lang w:val="ru-RU"/>
              </w:rPr>
              <w:t>Финансовото задължение (дълг) на Купувача се счита за изпълнено на датата, на която дължимата сума се дебитира от сметката на Купувача</w:t>
            </w:r>
            <w:r w:rsidR="003524B8" w:rsidRPr="002466CD">
              <w:rPr>
                <w:color w:val="000000" w:themeColor="text1"/>
                <w:lang w:val="ru-RU"/>
              </w:rPr>
              <w:t>.</w:t>
            </w:r>
          </w:p>
          <w:p w14:paraId="155DB88E" w14:textId="77777777" w:rsidR="00E11D1D" w:rsidRPr="002466CD" w:rsidRDefault="00E11D1D" w:rsidP="00CD6D11">
            <w:pPr>
              <w:numPr>
                <w:ilvl w:val="0"/>
                <w:numId w:val="0"/>
              </w:numPr>
              <w:ind w:left="1"/>
              <w:rPr>
                <w:color w:val="000000" w:themeColor="text1"/>
                <w:lang w:val="ru-RU"/>
              </w:rPr>
            </w:pPr>
          </w:p>
          <w:p w14:paraId="53CA509F" w14:textId="6055559F" w:rsidR="003524B8" w:rsidRPr="002466CD" w:rsidRDefault="00CD6D11" w:rsidP="00CD6D11">
            <w:pPr>
              <w:numPr>
                <w:ilvl w:val="0"/>
                <w:numId w:val="0"/>
              </w:numPr>
              <w:spacing w:line="228" w:lineRule="auto"/>
              <w:ind w:left="709" w:hanging="708"/>
              <w:rPr>
                <w:color w:val="000000" w:themeColor="text1"/>
                <w:lang w:val="ru-RU"/>
              </w:rPr>
            </w:pPr>
            <w:r w:rsidRPr="002466CD">
              <w:rPr>
                <w:color w:val="000000" w:themeColor="text1"/>
                <w:lang w:val="ru-RU"/>
              </w:rPr>
              <w:t xml:space="preserve">5.10 </w:t>
            </w:r>
            <w:r w:rsidR="00AF565A" w:rsidRPr="002466CD">
              <w:rPr>
                <w:color w:val="000000" w:themeColor="text1"/>
                <w:lang w:val="ru-RU"/>
              </w:rPr>
              <w:t xml:space="preserve">В случай, че номерът на банковата сметка на Продавача, посочен тук или във фактури, издадени от Продавача, не позволи отдалечен достъп, както е предвидено в раздел 109, параграф 2, буква в) от Закон №355 / 2004 </w:t>
            </w:r>
            <w:r w:rsidR="00AF565A" w:rsidRPr="002466CD">
              <w:rPr>
                <w:color w:val="000000" w:themeColor="text1"/>
                <w:lang w:val="en-GB"/>
              </w:rPr>
              <w:t>Sb</w:t>
            </w:r>
            <w:r w:rsidR="00AF565A" w:rsidRPr="002466CD">
              <w:rPr>
                <w:color w:val="000000" w:themeColor="text1"/>
                <w:lang w:val="ru-RU"/>
              </w:rPr>
              <w:t xml:space="preserve">., </w:t>
            </w:r>
            <w:r w:rsidR="00F42857" w:rsidRPr="002466CD">
              <w:rPr>
                <w:color w:val="000000" w:themeColor="text1"/>
                <w:lang w:val="ru-RU"/>
              </w:rPr>
              <w:t>о</w:t>
            </w:r>
            <w:r w:rsidR="00AF565A" w:rsidRPr="002466CD">
              <w:rPr>
                <w:color w:val="000000" w:themeColor="text1"/>
                <w:lang w:val="ru-RU"/>
              </w:rPr>
              <w:t xml:space="preserve">тносно данъка върху добавената стойност, изменен (наричан по-долу "Закон за ДДС"), Купувачът има право да плати на Продавача само онази част от финансовото задължение, </w:t>
            </w:r>
            <w:r w:rsidR="00AF565A" w:rsidRPr="002466CD">
              <w:rPr>
                <w:color w:val="000000" w:themeColor="text1"/>
                <w:lang w:val="ru-RU"/>
              </w:rPr>
              <w:lastRenderedPageBreak/>
              <w:t xml:space="preserve">произтичащо от част от фактурата, съответстваща на размера на данъчната основа, докато останалата част се изплаща директно на данъчния администратор в съответствие с със </w:t>
            </w:r>
            <w:r w:rsidR="00AF565A" w:rsidRPr="002466CD">
              <w:rPr>
                <w:color w:val="000000" w:themeColor="text1"/>
                <w:lang w:val="en-GB"/>
              </w:rPr>
              <w:t>S</w:t>
            </w:r>
            <w:r w:rsidR="00AF565A" w:rsidRPr="002466CD">
              <w:rPr>
                <w:color w:val="000000" w:themeColor="text1"/>
                <w:lang w:val="ru-RU"/>
              </w:rPr>
              <w:t xml:space="preserve"> 109</w:t>
            </w:r>
            <w:r w:rsidR="00AF565A" w:rsidRPr="002466CD">
              <w:rPr>
                <w:color w:val="000000" w:themeColor="text1"/>
                <w:lang w:val="en-GB"/>
              </w:rPr>
              <w:t>a</w:t>
            </w:r>
            <w:r w:rsidR="00AF565A" w:rsidRPr="002466CD">
              <w:rPr>
                <w:color w:val="000000" w:themeColor="text1"/>
                <w:lang w:val="ru-RU"/>
              </w:rPr>
              <w:t xml:space="preserve"> от Закона за ДДС</w:t>
            </w:r>
            <w:r w:rsidR="003524B8" w:rsidRPr="002466CD">
              <w:rPr>
                <w:color w:val="000000" w:themeColor="text1"/>
                <w:lang w:val="ru-RU"/>
              </w:rPr>
              <w:t xml:space="preserve">. </w:t>
            </w:r>
            <w:r w:rsidR="00AF565A" w:rsidRPr="002466CD">
              <w:rPr>
                <w:color w:val="000000" w:themeColor="text1"/>
                <w:lang w:val="ru-RU"/>
              </w:rPr>
              <w:t xml:space="preserve">Ако Продавачът стане ненадежден съгласно </w:t>
            </w:r>
            <w:r w:rsidR="00AF565A" w:rsidRPr="002466CD">
              <w:rPr>
                <w:color w:val="000000" w:themeColor="text1"/>
                <w:lang w:val="en-GB"/>
              </w:rPr>
              <w:t>S</w:t>
            </w:r>
            <w:r w:rsidR="00AF565A" w:rsidRPr="002466CD">
              <w:rPr>
                <w:color w:val="000000" w:themeColor="text1"/>
                <w:lang w:val="ru-RU"/>
              </w:rPr>
              <w:t xml:space="preserve"> 106</w:t>
            </w:r>
            <w:r w:rsidR="00AF565A" w:rsidRPr="002466CD">
              <w:rPr>
                <w:color w:val="000000" w:themeColor="text1"/>
                <w:lang w:val="en-GB"/>
              </w:rPr>
              <w:t>a</w:t>
            </w:r>
            <w:r w:rsidR="00AF565A" w:rsidRPr="002466CD">
              <w:rPr>
                <w:color w:val="000000" w:themeColor="text1"/>
                <w:lang w:val="ru-RU"/>
              </w:rPr>
              <w:t xml:space="preserve"> от Закона за ДДС, параграфът се прилага </w:t>
            </w:r>
            <w:r w:rsidR="00AF565A" w:rsidRPr="002466CD">
              <w:rPr>
                <w:color w:val="000000" w:themeColor="text1"/>
                <w:lang w:val="en-GB"/>
              </w:rPr>
              <w:t>mutatis</w:t>
            </w:r>
            <w:r w:rsidR="00AF565A" w:rsidRPr="002466CD">
              <w:rPr>
                <w:color w:val="000000" w:themeColor="text1"/>
                <w:lang w:val="ru-RU"/>
              </w:rPr>
              <w:t xml:space="preserve"> </w:t>
            </w:r>
            <w:r w:rsidR="00AF565A" w:rsidRPr="002466CD">
              <w:rPr>
                <w:color w:val="000000" w:themeColor="text1"/>
                <w:lang w:val="en-GB"/>
              </w:rPr>
              <w:t>mutandis</w:t>
            </w:r>
            <w:r w:rsidR="003524B8" w:rsidRPr="002466CD">
              <w:rPr>
                <w:color w:val="000000" w:themeColor="text1"/>
                <w:lang w:val="ru-RU"/>
              </w:rPr>
              <w:t>.</w:t>
            </w:r>
          </w:p>
          <w:p w14:paraId="44C2AB60" w14:textId="77777777" w:rsidR="0054330A" w:rsidRPr="002466CD" w:rsidRDefault="0054330A" w:rsidP="00CD6D11">
            <w:pPr>
              <w:numPr>
                <w:ilvl w:val="0"/>
                <w:numId w:val="0"/>
              </w:numPr>
              <w:spacing w:line="228" w:lineRule="auto"/>
              <w:ind w:left="709" w:hanging="708"/>
              <w:rPr>
                <w:color w:val="000000" w:themeColor="text1"/>
                <w:lang w:val="ru-RU"/>
              </w:rPr>
            </w:pPr>
          </w:p>
          <w:p w14:paraId="1383D85A" w14:textId="77777777" w:rsidR="003524B8" w:rsidRPr="002466CD" w:rsidRDefault="00B43587" w:rsidP="0054330A">
            <w:pPr>
              <w:pStyle w:val="Heading1"/>
              <w:numPr>
                <w:ilvl w:val="0"/>
                <w:numId w:val="0"/>
              </w:numPr>
              <w:rPr>
                <w:color w:val="000000" w:themeColor="text1"/>
                <w:lang w:val="ru-RU"/>
              </w:rPr>
            </w:pPr>
            <w:r w:rsidRPr="002466CD">
              <w:rPr>
                <w:color w:val="000000" w:themeColor="text1"/>
                <w:lang w:val="ru-RU"/>
              </w:rPr>
              <w:t xml:space="preserve">6  </w:t>
            </w:r>
            <w:r w:rsidR="009B2461" w:rsidRPr="002466CD">
              <w:rPr>
                <w:color w:val="000000" w:themeColor="text1"/>
                <w:lang w:val="ru-RU"/>
              </w:rPr>
              <w:t>СРОК И МЯСТО НА ИЗПЪЛНЕНИЕ</w:t>
            </w:r>
          </w:p>
          <w:p w14:paraId="440FC073" w14:textId="77777777" w:rsidR="003524B8" w:rsidRPr="002466CD" w:rsidRDefault="003524B8" w:rsidP="00CD6D11">
            <w:pPr>
              <w:pStyle w:val="ListParagraph"/>
              <w:numPr>
                <w:ilvl w:val="0"/>
                <w:numId w:val="0"/>
              </w:numPr>
              <w:ind w:left="855"/>
              <w:rPr>
                <w:vanish/>
                <w:color w:val="000000" w:themeColor="text1"/>
                <w:lang w:val="en-GB"/>
              </w:rPr>
            </w:pPr>
          </w:p>
          <w:p w14:paraId="2B56C7C2" w14:textId="7C3C5F66" w:rsidR="003524B8" w:rsidRPr="002466CD" w:rsidRDefault="00CD6D11" w:rsidP="00CD6D11">
            <w:pPr>
              <w:numPr>
                <w:ilvl w:val="0"/>
                <w:numId w:val="0"/>
              </w:numPr>
              <w:ind w:left="1"/>
              <w:rPr>
                <w:color w:val="000000" w:themeColor="text1"/>
                <w:lang w:val="ru-RU"/>
              </w:rPr>
            </w:pPr>
            <w:r w:rsidRPr="002466CD">
              <w:rPr>
                <w:color w:val="000000" w:themeColor="text1"/>
                <w:lang w:val="en-US"/>
              </w:rPr>
              <w:t xml:space="preserve">6.1 </w:t>
            </w:r>
            <w:r w:rsidR="009B2461" w:rsidRPr="002466CD">
              <w:rPr>
                <w:color w:val="000000" w:themeColor="text1"/>
                <w:lang w:val="ru-RU"/>
              </w:rPr>
              <w:t xml:space="preserve">Продавачът се задължава да изпълни задължението си да достави и предаде въпросите по този начин на Купувача не </w:t>
            </w:r>
            <w:r w:rsidR="009B2461" w:rsidRPr="002466CD">
              <w:rPr>
                <w:b/>
                <w:color w:val="000000" w:themeColor="text1"/>
                <w:u w:val="single"/>
                <w:lang w:val="ru-RU"/>
              </w:rPr>
              <w:t>по-късно от 4 седмици от</w:t>
            </w:r>
            <w:r w:rsidR="009B2461" w:rsidRPr="002466CD">
              <w:rPr>
                <w:color w:val="000000" w:themeColor="text1"/>
                <w:lang w:val="ru-RU"/>
              </w:rPr>
              <w:t xml:space="preserve"> влизането в сила на споразумението („Период на изпълнение“)</w:t>
            </w:r>
            <w:r w:rsidR="003524B8" w:rsidRPr="002466CD">
              <w:rPr>
                <w:color w:val="000000" w:themeColor="text1"/>
                <w:lang w:val="ru-RU"/>
              </w:rPr>
              <w:t>.</w:t>
            </w:r>
          </w:p>
          <w:p w14:paraId="3B3A17FF" w14:textId="2DEF526B"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6.2 </w:t>
            </w:r>
            <w:r w:rsidR="009B2461" w:rsidRPr="002466CD">
              <w:rPr>
                <w:color w:val="000000" w:themeColor="text1"/>
                <w:lang w:val="ru-RU"/>
              </w:rPr>
              <w:t>Забавянето на Продавача в периода на изпълнение се счита за основно нарушение на Споразумението</w:t>
            </w:r>
            <w:r w:rsidR="003524B8" w:rsidRPr="002466CD">
              <w:rPr>
                <w:color w:val="000000" w:themeColor="text1"/>
                <w:lang w:val="ru-RU"/>
              </w:rPr>
              <w:t xml:space="preserve">. </w:t>
            </w:r>
          </w:p>
          <w:p w14:paraId="3EB76628" w14:textId="2A872C1B"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6.3 </w:t>
            </w:r>
            <w:r w:rsidR="009B2461" w:rsidRPr="002466CD">
              <w:rPr>
                <w:color w:val="000000" w:themeColor="text1"/>
                <w:lang w:val="ru-RU"/>
              </w:rPr>
              <w:t>Продавачът не е в забава, ако</w:t>
            </w:r>
            <w:r w:rsidR="003524B8" w:rsidRPr="002466CD">
              <w:rPr>
                <w:color w:val="000000" w:themeColor="text1"/>
                <w:lang w:val="ru-RU"/>
              </w:rPr>
              <w:t xml:space="preserve"> </w:t>
            </w:r>
          </w:p>
          <w:p w14:paraId="1CD6E22D" w14:textId="77777777" w:rsidR="003524B8" w:rsidRPr="002466CD" w:rsidRDefault="00FC26D6" w:rsidP="000621F7">
            <w:pPr>
              <w:pStyle w:val="Heading3"/>
              <w:numPr>
                <w:ilvl w:val="0"/>
                <w:numId w:val="0"/>
              </w:numPr>
              <w:ind w:left="486" w:firstLine="142"/>
              <w:rPr>
                <w:color w:val="000000" w:themeColor="text1"/>
                <w:lang w:val="ru-RU"/>
              </w:rPr>
            </w:pPr>
            <w:r w:rsidRPr="002466CD">
              <w:rPr>
                <w:color w:val="000000" w:themeColor="text1"/>
                <w:lang w:val="en-US"/>
              </w:rPr>
              <w:t>a</w:t>
            </w:r>
            <w:r w:rsidRPr="002466CD">
              <w:rPr>
                <w:color w:val="000000" w:themeColor="text1"/>
                <w:lang w:val="ru-RU"/>
              </w:rPr>
              <w:t xml:space="preserve">) </w:t>
            </w:r>
            <w:r w:rsidR="009B2461" w:rsidRPr="002466CD">
              <w:rPr>
                <w:color w:val="000000" w:themeColor="text1"/>
                <w:lang w:val="ru-RU"/>
              </w:rPr>
              <w:t xml:space="preserve">Работата на Продавача е прекъсната от писмената инструкция на </w:t>
            </w:r>
            <w:r w:rsidR="00F42857" w:rsidRPr="002466CD">
              <w:rPr>
                <w:color w:val="000000" w:themeColor="text1"/>
                <w:lang w:val="ru-RU"/>
              </w:rPr>
              <w:t>К</w:t>
            </w:r>
            <w:r w:rsidR="009B2461" w:rsidRPr="002466CD">
              <w:rPr>
                <w:color w:val="000000" w:themeColor="text1"/>
                <w:lang w:val="ru-RU"/>
              </w:rPr>
              <w:t>упувача, или</w:t>
            </w:r>
            <w:r w:rsidR="003524B8" w:rsidRPr="002466CD">
              <w:rPr>
                <w:color w:val="000000" w:themeColor="text1"/>
                <w:lang w:val="ru-RU"/>
              </w:rPr>
              <w:t xml:space="preserve"> </w:t>
            </w:r>
          </w:p>
          <w:p w14:paraId="7AAFA36C" w14:textId="1E3C2D1D" w:rsidR="003524B8" w:rsidRPr="002466CD" w:rsidRDefault="00962B60" w:rsidP="000621F7">
            <w:pPr>
              <w:pStyle w:val="Heading3"/>
              <w:numPr>
                <w:ilvl w:val="0"/>
                <w:numId w:val="0"/>
              </w:numPr>
              <w:ind w:left="486" w:firstLine="142"/>
              <w:rPr>
                <w:color w:val="000000" w:themeColor="text1"/>
                <w:lang w:val="ru-RU"/>
              </w:rPr>
            </w:pPr>
            <w:proofErr w:type="gramStart"/>
            <w:r w:rsidRPr="002466CD">
              <w:rPr>
                <w:color w:val="000000" w:themeColor="text1"/>
                <w:lang w:val="en-US"/>
              </w:rPr>
              <w:t>b</w:t>
            </w:r>
            <w:r w:rsidRPr="002466CD">
              <w:rPr>
                <w:color w:val="000000" w:themeColor="text1"/>
                <w:lang w:val="ru-RU"/>
              </w:rPr>
              <w:t>)</w:t>
            </w:r>
            <w:r w:rsidR="007346AF" w:rsidRPr="002466CD">
              <w:rPr>
                <w:color w:val="000000" w:themeColor="text1"/>
                <w:lang w:val="ru-RU"/>
              </w:rPr>
              <w:t>има</w:t>
            </w:r>
            <w:proofErr w:type="gramEnd"/>
            <w:r w:rsidR="007346AF" w:rsidRPr="002466CD">
              <w:rPr>
                <w:color w:val="000000" w:themeColor="text1"/>
                <w:lang w:val="ru-RU"/>
              </w:rPr>
              <w:t xml:space="preserve"> прекъсване на работата на Продавача поради Форсмажорни обстоятелства; Продавачът незабавно уведомява Купувача за това намерение. Договарящите се страни са длъжни да се информират взаимно за такива обстоятелства и да се споразумеят за решение, в противен случай те не могат да се позовават на Форсмажорни обстоятелства</w:t>
            </w:r>
            <w:r w:rsidR="003524B8" w:rsidRPr="002466CD">
              <w:rPr>
                <w:color w:val="000000" w:themeColor="text1"/>
                <w:lang w:val="ru-RU"/>
              </w:rPr>
              <w:t xml:space="preserve">. </w:t>
            </w:r>
          </w:p>
          <w:p w14:paraId="059B68C3" w14:textId="77777777" w:rsidR="00C83A43" w:rsidRPr="002466CD" w:rsidRDefault="00C83A43" w:rsidP="00C83A43">
            <w:pPr>
              <w:pStyle w:val="BodyText"/>
              <w:rPr>
                <w:color w:val="000000" w:themeColor="text1"/>
                <w:lang w:val="ru-RU"/>
              </w:rPr>
            </w:pPr>
          </w:p>
          <w:p w14:paraId="3F1D6696" w14:textId="1FBAEEAF"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6.4 </w:t>
            </w:r>
            <w:r w:rsidR="007346AF" w:rsidRPr="002466CD">
              <w:rPr>
                <w:color w:val="000000" w:themeColor="text1"/>
                <w:lang w:val="ru-RU"/>
              </w:rPr>
              <w:t>Мястото на изпълнение е сграда</w:t>
            </w:r>
            <w:r w:rsidR="004B5B22" w:rsidRPr="002466CD">
              <w:rPr>
                <w:color w:val="000000" w:themeColor="text1"/>
                <w:lang w:val="bg-BG"/>
              </w:rPr>
              <w:t>та на Институт по биология и имунология на размножаването „Акад. Кирил Братанов“, Българска Академия на науките, бул. Цариградско шосе 73, София 1113, България.</w:t>
            </w:r>
          </w:p>
          <w:p w14:paraId="65F5682C" w14:textId="36099B08" w:rsidR="00B43587" w:rsidRPr="002466CD" w:rsidRDefault="00B43587" w:rsidP="00AD7E3B">
            <w:pPr>
              <w:numPr>
                <w:ilvl w:val="0"/>
                <w:numId w:val="0"/>
              </w:numPr>
              <w:ind w:left="709" w:hanging="708"/>
              <w:rPr>
                <w:color w:val="000000" w:themeColor="text1"/>
                <w:lang w:val="ru-RU"/>
              </w:rPr>
            </w:pPr>
          </w:p>
          <w:p w14:paraId="298D4F89" w14:textId="77777777" w:rsidR="00AD7E3B" w:rsidRPr="002466CD" w:rsidRDefault="00AD7E3B" w:rsidP="00AD7E3B">
            <w:pPr>
              <w:numPr>
                <w:ilvl w:val="0"/>
                <w:numId w:val="0"/>
              </w:numPr>
              <w:ind w:left="709" w:hanging="708"/>
              <w:rPr>
                <w:color w:val="000000" w:themeColor="text1"/>
                <w:lang w:val="ru-RU"/>
              </w:rPr>
            </w:pPr>
          </w:p>
          <w:p w14:paraId="12AA5E77" w14:textId="10FCC93D" w:rsidR="003524B8" w:rsidRPr="002466CD" w:rsidRDefault="00CD6D11" w:rsidP="00CD6D11">
            <w:pPr>
              <w:pStyle w:val="Heading1"/>
              <w:numPr>
                <w:ilvl w:val="0"/>
                <w:numId w:val="0"/>
              </w:numPr>
              <w:jc w:val="left"/>
              <w:rPr>
                <w:color w:val="000000" w:themeColor="text1"/>
                <w:lang w:val="ru-RU"/>
              </w:rPr>
            </w:pPr>
            <w:r w:rsidRPr="002466CD">
              <w:rPr>
                <w:color w:val="000000" w:themeColor="text1"/>
                <w:lang w:val="ru-RU"/>
              </w:rPr>
              <w:t xml:space="preserve">7 </w:t>
            </w:r>
            <w:r w:rsidR="007346AF" w:rsidRPr="002466CD">
              <w:rPr>
                <w:color w:val="000000" w:themeColor="text1"/>
                <w:lang w:val="ru-RU"/>
              </w:rPr>
              <w:t>МОНТАЖ, ПРОБНА РАБОТА, ПРИЕМАНЕ НА ДОСТАВКА</w:t>
            </w:r>
          </w:p>
          <w:p w14:paraId="2CF6C616" w14:textId="77777777" w:rsidR="003524B8" w:rsidRPr="002466CD" w:rsidRDefault="007346AF" w:rsidP="003524B8">
            <w:pPr>
              <w:pStyle w:val="Heading2"/>
              <w:ind w:left="0" w:firstLine="0"/>
              <w:rPr>
                <w:color w:val="000000" w:themeColor="text1"/>
                <w:lang w:val="en-GB"/>
              </w:rPr>
            </w:pPr>
            <w:r w:rsidRPr="002466CD">
              <w:rPr>
                <w:b/>
                <w:color w:val="000000" w:themeColor="text1"/>
                <w:lang w:val="bg-BG"/>
              </w:rPr>
              <w:t>М</w:t>
            </w:r>
            <w:proofErr w:type="spellStart"/>
            <w:r w:rsidRPr="002466CD">
              <w:rPr>
                <w:b/>
                <w:color w:val="000000" w:themeColor="text1"/>
                <w:lang w:val="en-GB"/>
              </w:rPr>
              <w:t>онтаж</w:t>
            </w:r>
            <w:proofErr w:type="spellEnd"/>
            <w:r w:rsidR="003524B8" w:rsidRPr="002466CD">
              <w:rPr>
                <w:b/>
                <w:color w:val="000000" w:themeColor="text1"/>
                <w:lang w:val="en-GB"/>
              </w:rPr>
              <w:t xml:space="preserve"> </w:t>
            </w:r>
          </w:p>
          <w:p w14:paraId="1219FF14" w14:textId="77777777" w:rsidR="003524B8" w:rsidRPr="002466CD" w:rsidRDefault="003524B8" w:rsidP="00CD6D11">
            <w:pPr>
              <w:pStyle w:val="ListParagraph"/>
              <w:numPr>
                <w:ilvl w:val="0"/>
                <w:numId w:val="0"/>
              </w:numPr>
              <w:ind w:left="360"/>
              <w:rPr>
                <w:vanish/>
                <w:color w:val="000000" w:themeColor="text1"/>
                <w:lang w:val="en-GB"/>
              </w:rPr>
            </w:pPr>
          </w:p>
          <w:p w14:paraId="0A5B67E1" w14:textId="77777777" w:rsidR="003524B8" w:rsidRPr="002466CD" w:rsidRDefault="00555767" w:rsidP="000621F7">
            <w:pPr>
              <w:numPr>
                <w:ilvl w:val="1"/>
                <w:numId w:val="30"/>
              </w:numPr>
              <w:rPr>
                <w:color w:val="000000" w:themeColor="text1"/>
                <w:lang w:val="ru-RU"/>
              </w:rPr>
            </w:pPr>
            <w:r w:rsidRPr="002466CD">
              <w:rPr>
                <w:color w:val="000000" w:themeColor="text1"/>
                <w:lang w:val="ru-RU"/>
              </w:rPr>
              <w:t xml:space="preserve">Освен ако не е уговорено друго, Купувачът трябва да даде възможност на Продавача да започне инсталирането на устройството, като предаде определеното за инсталацията пространство (наричано по-долу „Строителен обект“) и да го направи не по-късно от три </w:t>
            </w:r>
            <w:r w:rsidRPr="002466CD">
              <w:rPr>
                <w:color w:val="000000" w:themeColor="text1"/>
                <w:lang w:val="ru-RU"/>
              </w:rPr>
              <w:lastRenderedPageBreak/>
              <w:t>работни дни след получаване на писмено искане от Продавача, освен ако между Купувача и Продавача не е договорена друга дата. Предавайки Строителния обект, Купувачът запознава Продавача със следното</w:t>
            </w:r>
            <w:r w:rsidR="003524B8" w:rsidRPr="002466CD">
              <w:rPr>
                <w:color w:val="000000" w:themeColor="text1"/>
                <w:lang w:val="ru-RU"/>
              </w:rPr>
              <w:t xml:space="preserve">: </w:t>
            </w:r>
          </w:p>
          <w:p w14:paraId="6FACCC65" w14:textId="77777777" w:rsidR="003524B8" w:rsidRPr="002466CD" w:rsidRDefault="00962B60" w:rsidP="00962B60">
            <w:pPr>
              <w:pStyle w:val="Heading3"/>
              <w:numPr>
                <w:ilvl w:val="0"/>
                <w:numId w:val="0"/>
              </w:numPr>
              <w:ind w:left="912" w:hanging="61"/>
              <w:rPr>
                <w:color w:val="000000" w:themeColor="text1"/>
                <w:lang w:val="ru-RU"/>
              </w:rPr>
            </w:pPr>
            <w:r w:rsidRPr="002466CD">
              <w:rPr>
                <w:color w:val="000000" w:themeColor="text1"/>
                <w:lang w:val="en-US"/>
              </w:rPr>
              <w:t>a</w:t>
            </w:r>
            <w:r w:rsidRPr="002466CD">
              <w:rPr>
                <w:color w:val="000000" w:themeColor="text1"/>
                <w:lang w:val="ru-RU"/>
              </w:rPr>
              <w:t xml:space="preserve">) </w:t>
            </w:r>
            <w:proofErr w:type="gramStart"/>
            <w:r w:rsidR="00555767" w:rsidRPr="002466CD">
              <w:rPr>
                <w:color w:val="000000" w:themeColor="text1"/>
                <w:lang w:val="ru-RU"/>
              </w:rPr>
              <w:t>възможни</w:t>
            </w:r>
            <w:proofErr w:type="gramEnd"/>
            <w:r w:rsidR="00555767" w:rsidRPr="002466CD">
              <w:rPr>
                <w:color w:val="000000" w:themeColor="text1"/>
                <w:lang w:val="ru-RU"/>
              </w:rPr>
              <w:t xml:space="preserve"> пътища за достъп за доставяне на устройството до мястото на изпълнение</w:t>
            </w:r>
            <w:r w:rsidR="003524B8" w:rsidRPr="002466CD">
              <w:rPr>
                <w:color w:val="000000" w:themeColor="text1"/>
                <w:lang w:val="ru-RU"/>
              </w:rPr>
              <w:t xml:space="preserve">, </w:t>
            </w:r>
          </w:p>
          <w:p w14:paraId="532A3E98" w14:textId="77777777" w:rsidR="003524B8" w:rsidRPr="002466CD" w:rsidRDefault="00962B60" w:rsidP="00962B60">
            <w:pPr>
              <w:pStyle w:val="Heading3"/>
              <w:numPr>
                <w:ilvl w:val="0"/>
                <w:numId w:val="0"/>
              </w:numPr>
              <w:ind w:left="912" w:hanging="61"/>
              <w:rPr>
                <w:color w:val="000000" w:themeColor="text1"/>
                <w:lang w:val="ru-RU"/>
              </w:rPr>
            </w:pPr>
            <w:proofErr w:type="gramStart"/>
            <w:r w:rsidRPr="002466CD">
              <w:rPr>
                <w:color w:val="000000" w:themeColor="text1"/>
                <w:lang w:val="en-US"/>
              </w:rPr>
              <w:t>b</w:t>
            </w:r>
            <w:r w:rsidRPr="002466CD">
              <w:rPr>
                <w:color w:val="000000" w:themeColor="text1"/>
                <w:lang w:val="ru-RU"/>
              </w:rPr>
              <w:t>)</w:t>
            </w:r>
            <w:r w:rsidR="00555767" w:rsidRPr="002466CD">
              <w:rPr>
                <w:color w:val="000000" w:themeColor="text1"/>
                <w:lang w:val="ru-RU"/>
              </w:rPr>
              <w:t>правила</w:t>
            </w:r>
            <w:proofErr w:type="gramEnd"/>
            <w:r w:rsidR="00555767" w:rsidRPr="002466CD">
              <w:rPr>
                <w:color w:val="000000" w:themeColor="text1"/>
                <w:lang w:val="ru-RU"/>
              </w:rPr>
              <w:t xml:space="preserve"> и разпоредби, приложими за района на инсталиране</w:t>
            </w:r>
          </w:p>
          <w:p w14:paraId="16B02975" w14:textId="77777777" w:rsidR="003524B8" w:rsidRPr="002466CD" w:rsidRDefault="00555767" w:rsidP="000621F7">
            <w:pPr>
              <w:numPr>
                <w:ilvl w:val="1"/>
                <w:numId w:val="30"/>
              </w:numPr>
              <w:rPr>
                <w:color w:val="000000" w:themeColor="text1"/>
                <w:lang w:val="ru-RU"/>
              </w:rPr>
            </w:pPr>
            <w:r w:rsidRPr="002466CD">
              <w:rPr>
                <w:color w:val="000000" w:themeColor="text1"/>
                <w:lang w:val="ru-RU"/>
              </w:rPr>
              <w:t>Продавачът може да изиска тази информация преди предаването на Строителния обект - в такъв случай Купувачът трябва да удовлетвори Продавача в рамките на три работни дни след получаване на искането</w:t>
            </w:r>
            <w:r w:rsidR="003524B8" w:rsidRPr="002466CD">
              <w:rPr>
                <w:color w:val="000000" w:themeColor="text1"/>
                <w:lang w:val="ru-RU"/>
              </w:rPr>
              <w:t xml:space="preserve">. </w:t>
            </w:r>
          </w:p>
          <w:p w14:paraId="7F3337FB" w14:textId="77777777" w:rsidR="003524B8" w:rsidRPr="002466CD" w:rsidRDefault="00555767" w:rsidP="000621F7">
            <w:pPr>
              <w:numPr>
                <w:ilvl w:val="1"/>
                <w:numId w:val="30"/>
              </w:numPr>
              <w:rPr>
                <w:color w:val="000000" w:themeColor="text1"/>
                <w:lang w:val="ru-RU"/>
              </w:rPr>
            </w:pPr>
            <w:r w:rsidRPr="002466CD">
              <w:rPr>
                <w:color w:val="000000" w:themeColor="text1"/>
                <w:lang w:val="ru-RU"/>
              </w:rPr>
              <w:t>Ако естеството на доставката изисква това, Продавачът се консултира относно проектираните връзки на устройството към техническите инсталации с Купувача по време на подготовката на доставката. Продавачът е длъжен да представи предложеното решение на Купувача за одобрение по-рано. Продавачът не започва работа на Строителния обект, преди Купувачът да одобри предложеното решение, за което Купувачът запазва период от три работни дни</w:t>
            </w:r>
            <w:r w:rsidR="003524B8" w:rsidRPr="002466CD">
              <w:rPr>
                <w:color w:val="000000" w:themeColor="text1"/>
                <w:lang w:val="ru-RU"/>
              </w:rPr>
              <w:t>.</w:t>
            </w:r>
          </w:p>
          <w:p w14:paraId="6AF78726" w14:textId="77777777" w:rsidR="003524B8" w:rsidRPr="002466CD" w:rsidRDefault="00555767" w:rsidP="000621F7">
            <w:pPr>
              <w:numPr>
                <w:ilvl w:val="1"/>
                <w:numId w:val="30"/>
              </w:numPr>
              <w:rPr>
                <w:color w:val="000000" w:themeColor="text1"/>
                <w:lang w:val="ru-RU"/>
              </w:rPr>
            </w:pPr>
            <w:r w:rsidRPr="002466CD">
              <w:rPr>
                <w:color w:val="000000" w:themeColor="text1"/>
                <w:lang w:val="ru-RU"/>
              </w:rPr>
              <w:t>Освен ако не е уговорено друго, Продавачът има право да работи по инсталирането на устройството на мястото на изпълнение всеки работен ден от 9.00 до 17.00 часа. В случай на промени в условията на работа, Купувачът има право да намали или промени това време, като изпрати писмени инструкции до Продавача</w:t>
            </w:r>
            <w:r w:rsidR="003524B8" w:rsidRPr="002466CD">
              <w:rPr>
                <w:color w:val="000000" w:themeColor="text1"/>
                <w:lang w:val="ru-RU"/>
              </w:rPr>
              <w:t xml:space="preserve">. </w:t>
            </w:r>
          </w:p>
          <w:p w14:paraId="3508BD75" w14:textId="77777777" w:rsidR="003524B8" w:rsidRPr="002466CD" w:rsidRDefault="00555767" w:rsidP="000621F7">
            <w:pPr>
              <w:numPr>
                <w:ilvl w:val="1"/>
                <w:numId w:val="30"/>
              </w:numPr>
              <w:rPr>
                <w:color w:val="000000" w:themeColor="text1"/>
                <w:lang w:val="ru-RU"/>
              </w:rPr>
            </w:pPr>
            <w:r w:rsidRPr="002466CD">
              <w:rPr>
                <w:color w:val="000000" w:themeColor="text1"/>
                <w:lang w:val="ru-RU"/>
              </w:rPr>
              <w:t>Инсталация на място ще включва представяне на всички функции (особено активно неутрализиране на шума).</w:t>
            </w:r>
          </w:p>
          <w:p w14:paraId="2B5906B3" w14:textId="77777777" w:rsidR="003524B8" w:rsidRPr="002466CD" w:rsidRDefault="003524B8" w:rsidP="003524B8">
            <w:pPr>
              <w:numPr>
                <w:ilvl w:val="0"/>
                <w:numId w:val="0"/>
              </w:numPr>
              <w:ind w:left="709" w:hanging="708"/>
              <w:rPr>
                <w:color w:val="000000" w:themeColor="text1"/>
                <w:lang w:val="ru-RU"/>
              </w:rPr>
            </w:pPr>
          </w:p>
          <w:p w14:paraId="1162C8A9" w14:textId="77777777" w:rsidR="003524B8" w:rsidRPr="002466CD" w:rsidRDefault="00ED7F45" w:rsidP="003524B8">
            <w:pPr>
              <w:numPr>
                <w:ilvl w:val="0"/>
                <w:numId w:val="0"/>
              </w:numPr>
              <w:rPr>
                <w:color w:val="000000" w:themeColor="text1"/>
                <w:lang w:val="en-GB"/>
              </w:rPr>
            </w:pPr>
            <w:r w:rsidRPr="002466CD">
              <w:rPr>
                <w:b/>
                <w:color w:val="000000" w:themeColor="text1"/>
                <w:lang w:val="bg-BG"/>
              </w:rPr>
              <w:t>П</w:t>
            </w:r>
            <w:proofErr w:type="spellStart"/>
            <w:r w:rsidRPr="002466CD">
              <w:rPr>
                <w:b/>
                <w:color w:val="000000" w:themeColor="text1"/>
                <w:lang w:val="en-GB"/>
              </w:rPr>
              <w:t>робна</w:t>
            </w:r>
            <w:proofErr w:type="spellEnd"/>
            <w:r w:rsidRPr="002466CD">
              <w:rPr>
                <w:b/>
                <w:color w:val="000000" w:themeColor="text1"/>
                <w:lang w:val="en-GB"/>
              </w:rPr>
              <w:t xml:space="preserve"> </w:t>
            </w:r>
            <w:r w:rsidRPr="002466CD">
              <w:rPr>
                <w:b/>
                <w:color w:val="000000" w:themeColor="text1"/>
                <w:lang w:val="bg-BG"/>
              </w:rPr>
              <w:t>работа</w:t>
            </w:r>
          </w:p>
          <w:p w14:paraId="15B8C7C0" w14:textId="77777777" w:rsidR="003524B8" w:rsidRPr="002466CD" w:rsidRDefault="00ED7F45" w:rsidP="000621F7">
            <w:pPr>
              <w:numPr>
                <w:ilvl w:val="1"/>
                <w:numId w:val="30"/>
              </w:numPr>
              <w:rPr>
                <w:color w:val="000000" w:themeColor="text1"/>
                <w:lang w:val="ru-RU"/>
              </w:rPr>
            </w:pPr>
            <w:r w:rsidRPr="002466CD">
              <w:rPr>
                <w:color w:val="000000" w:themeColor="text1"/>
                <w:lang w:val="ru-RU"/>
              </w:rPr>
              <w:t xml:space="preserve">Освен ако не е уговорено друго, Продавачът е длъжен да уведоми Купувача писмено, не по-късно от три работни дни предварително, че доставката ще бъде готова в дадения срок за започване на пробна работа с продължителност минимум 3 часа, за да се провери функционалността на устройството и </w:t>
            </w:r>
            <w:r w:rsidRPr="002466CD">
              <w:rPr>
                <w:color w:val="000000" w:themeColor="text1"/>
                <w:lang w:val="ru-RU"/>
              </w:rPr>
              <w:lastRenderedPageBreak/>
              <w:t xml:space="preserve">изпълнението на всички изисквания на Купувача за предмета на доставката, включително няколко </w:t>
            </w:r>
            <w:r w:rsidR="009831B8" w:rsidRPr="002466CD">
              <w:rPr>
                <w:color w:val="000000" w:themeColor="text1"/>
                <w:lang w:val="ru-RU"/>
              </w:rPr>
              <w:t>обучителни сесии</w:t>
            </w:r>
            <w:r w:rsidRPr="002466CD">
              <w:rPr>
                <w:color w:val="000000" w:themeColor="text1"/>
                <w:lang w:val="ru-RU"/>
              </w:rPr>
              <w:t xml:space="preserve"> в рамките на един ден</w:t>
            </w:r>
            <w:r w:rsidR="003524B8" w:rsidRPr="002466CD">
              <w:rPr>
                <w:color w:val="000000" w:themeColor="text1"/>
                <w:lang w:val="ru-RU"/>
              </w:rPr>
              <w:t xml:space="preserve">. </w:t>
            </w:r>
          </w:p>
          <w:p w14:paraId="6CD3C7BF" w14:textId="77777777" w:rsidR="003524B8" w:rsidRPr="002466CD" w:rsidRDefault="007B0926" w:rsidP="000621F7">
            <w:pPr>
              <w:numPr>
                <w:ilvl w:val="1"/>
                <w:numId w:val="30"/>
              </w:numPr>
              <w:rPr>
                <w:color w:val="000000" w:themeColor="text1"/>
                <w:lang w:val="ru-RU"/>
              </w:rPr>
            </w:pPr>
            <w:r w:rsidRPr="002466CD">
              <w:rPr>
                <w:color w:val="000000" w:themeColor="text1"/>
                <w:lang w:val="ru-RU"/>
              </w:rPr>
              <w:t xml:space="preserve">Очевидните дефекти или несъвършенства, разкрити по време на пробната работа, се отстраняват от Продавача без ненужно забавяне. След отстраняване на дефекта или несъвършенството, пробната работа се рестартира отначало. Това обаче не се прилага в случай на малки дефекти или непълноти, които не затрудняват значително правилното използване на устройството, </w:t>
            </w:r>
            <w:r w:rsidR="009831B8" w:rsidRPr="002466CD">
              <w:rPr>
                <w:color w:val="000000" w:themeColor="text1"/>
                <w:lang w:val="ru-RU"/>
              </w:rPr>
              <w:t xml:space="preserve">като </w:t>
            </w:r>
            <w:r w:rsidRPr="002466CD">
              <w:rPr>
                <w:color w:val="000000" w:themeColor="text1"/>
                <w:lang w:val="ru-RU"/>
              </w:rPr>
              <w:t>в този случай Купувачът може да продължи да приема такава доставка, въпреки дефектите или непълнотите</w:t>
            </w:r>
            <w:r w:rsidR="003524B8" w:rsidRPr="002466CD">
              <w:rPr>
                <w:color w:val="000000" w:themeColor="text1"/>
                <w:lang w:val="ru-RU"/>
              </w:rPr>
              <w:t xml:space="preserve">. </w:t>
            </w:r>
          </w:p>
          <w:p w14:paraId="13A2D0AB" w14:textId="77777777" w:rsidR="000621F7" w:rsidRPr="002466CD" w:rsidRDefault="000621F7" w:rsidP="000621F7">
            <w:pPr>
              <w:numPr>
                <w:ilvl w:val="0"/>
                <w:numId w:val="0"/>
              </w:numPr>
              <w:ind w:left="361"/>
              <w:rPr>
                <w:color w:val="000000" w:themeColor="text1"/>
                <w:lang w:val="ru-RU"/>
              </w:rPr>
            </w:pPr>
          </w:p>
          <w:p w14:paraId="7670FA21" w14:textId="77777777" w:rsidR="003524B8" w:rsidRPr="002466CD" w:rsidRDefault="007B0926" w:rsidP="003524B8">
            <w:pPr>
              <w:pStyle w:val="Heading2"/>
              <w:ind w:left="0" w:firstLine="0"/>
              <w:rPr>
                <w:color w:val="000000" w:themeColor="text1"/>
                <w:lang w:val="en-GB"/>
              </w:rPr>
            </w:pPr>
            <w:r w:rsidRPr="002466CD">
              <w:rPr>
                <w:b/>
                <w:color w:val="000000" w:themeColor="text1"/>
              </w:rPr>
              <w:t>Приемане на доставката</w:t>
            </w:r>
            <w:r w:rsidR="003524B8" w:rsidRPr="002466CD">
              <w:rPr>
                <w:b/>
                <w:color w:val="000000" w:themeColor="text1"/>
              </w:rPr>
              <w:t xml:space="preserve"> </w:t>
            </w:r>
          </w:p>
          <w:p w14:paraId="6738CC48" w14:textId="77777777" w:rsidR="003524B8" w:rsidRPr="002466CD" w:rsidRDefault="007B0926" w:rsidP="000621F7">
            <w:pPr>
              <w:numPr>
                <w:ilvl w:val="1"/>
                <w:numId w:val="30"/>
              </w:numPr>
              <w:ind w:left="357" w:hanging="357"/>
              <w:rPr>
                <w:color w:val="000000" w:themeColor="text1"/>
                <w:lang w:val="ru-RU"/>
              </w:rPr>
            </w:pPr>
            <w:r w:rsidRPr="002466CD">
              <w:rPr>
                <w:color w:val="000000" w:themeColor="text1"/>
                <w:lang w:val="ru-RU"/>
              </w:rPr>
              <w:t>Правилно инсталираното и тествано устройство може да бъде предадено от Продавача на Купувача за приемане, след което Продавачът представя Сертификат за</w:t>
            </w:r>
            <w:r w:rsidR="000621F7" w:rsidRPr="002466CD">
              <w:rPr>
                <w:color w:val="000000" w:themeColor="text1"/>
                <w:lang w:val="ru-RU"/>
              </w:rPr>
              <w:t xml:space="preserve"> предаване и приемане. Едновременно с това Продавачът предоставя на Купувача всички документи, необходими за използването на устройството, и документи, свързани по друг начин с устройството.</w:t>
            </w:r>
          </w:p>
          <w:p w14:paraId="0901CF96" w14:textId="77777777" w:rsidR="003524B8" w:rsidRPr="002466CD" w:rsidRDefault="007B0926" w:rsidP="000621F7">
            <w:pPr>
              <w:numPr>
                <w:ilvl w:val="1"/>
                <w:numId w:val="30"/>
              </w:numPr>
              <w:rPr>
                <w:color w:val="000000" w:themeColor="text1"/>
                <w:lang w:val="ru-RU"/>
              </w:rPr>
            </w:pPr>
            <w:r w:rsidRPr="002466CD">
              <w:rPr>
                <w:color w:val="000000" w:themeColor="text1"/>
                <w:lang w:val="ru-RU"/>
              </w:rPr>
              <w:t>Сертификатът за предаване и приемане трябва да съдържа по-специално</w:t>
            </w:r>
            <w:r w:rsidR="003524B8" w:rsidRPr="002466CD">
              <w:rPr>
                <w:color w:val="000000" w:themeColor="text1"/>
                <w:lang w:val="ru-RU"/>
              </w:rPr>
              <w:t xml:space="preserve">: </w:t>
            </w:r>
          </w:p>
          <w:p w14:paraId="25855069" w14:textId="77777777" w:rsidR="003524B8" w:rsidRPr="002466CD" w:rsidRDefault="009831B8" w:rsidP="009831B8">
            <w:pPr>
              <w:pStyle w:val="Heading3"/>
              <w:numPr>
                <w:ilvl w:val="0"/>
                <w:numId w:val="0"/>
              </w:numPr>
              <w:ind w:left="1418" w:hanging="365"/>
              <w:rPr>
                <w:color w:val="000000" w:themeColor="text1"/>
                <w:lang w:val="ru-RU"/>
              </w:rPr>
            </w:pPr>
            <w:r w:rsidRPr="002466CD">
              <w:rPr>
                <w:color w:val="000000" w:themeColor="text1"/>
                <w:lang w:val="en-US"/>
              </w:rPr>
              <w:t>a</w:t>
            </w:r>
            <w:r w:rsidRPr="002466CD">
              <w:rPr>
                <w:color w:val="000000" w:themeColor="text1"/>
                <w:lang w:val="ru-RU"/>
              </w:rPr>
              <w:t xml:space="preserve">) </w:t>
            </w:r>
            <w:proofErr w:type="gramStart"/>
            <w:r w:rsidR="00604B67" w:rsidRPr="002466CD">
              <w:rPr>
                <w:color w:val="000000" w:themeColor="text1"/>
                <w:lang w:val="ru-RU"/>
              </w:rPr>
              <w:t>идентификационни</w:t>
            </w:r>
            <w:proofErr w:type="gramEnd"/>
            <w:r w:rsidR="00604B67" w:rsidRPr="002466CD">
              <w:rPr>
                <w:color w:val="000000" w:themeColor="text1"/>
                <w:lang w:val="ru-RU"/>
              </w:rPr>
              <w:t xml:space="preserve"> данни за Продавача, Купувача или които и да е потенциални подизпълнители</w:t>
            </w:r>
            <w:r w:rsidR="003524B8" w:rsidRPr="002466CD">
              <w:rPr>
                <w:color w:val="000000" w:themeColor="text1"/>
                <w:lang w:val="ru-RU"/>
              </w:rPr>
              <w:t xml:space="preserve"> </w:t>
            </w:r>
          </w:p>
          <w:p w14:paraId="066A985A" w14:textId="77777777" w:rsidR="003524B8" w:rsidRPr="002466CD" w:rsidRDefault="009831B8" w:rsidP="009831B8">
            <w:pPr>
              <w:pStyle w:val="Heading3"/>
              <w:numPr>
                <w:ilvl w:val="0"/>
                <w:numId w:val="0"/>
              </w:numPr>
              <w:ind w:left="1418" w:hanging="365"/>
              <w:rPr>
                <w:color w:val="000000" w:themeColor="text1"/>
                <w:lang w:val="ru-RU"/>
              </w:rPr>
            </w:pPr>
            <w:r w:rsidRPr="002466CD">
              <w:rPr>
                <w:color w:val="000000" w:themeColor="text1"/>
                <w:lang w:val="en-US"/>
              </w:rPr>
              <w:t>b</w:t>
            </w:r>
            <w:r w:rsidRPr="002466CD">
              <w:rPr>
                <w:color w:val="000000" w:themeColor="text1"/>
                <w:lang w:val="ru-RU"/>
              </w:rPr>
              <w:t xml:space="preserve">)   </w:t>
            </w:r>
            <w:proofErr w:type="gramStart"/>
            <w:r w:rsidR="00604B67" w:rsidRPr="002466CD">
              <w:rPr>
                <w:color w:val="000000" w:themeColor="text1"/>
                <w:lang w:val="ru-RU"/>
              </w:rPr>
              <w:t>описание</w:t>
            </w:r>
            <w:proofErr w:type="gramEnd"/>
            <w:r w:rsidR="00604B67" w:rsidRPr="002466CD">
              <w:rPr>
                <w:color w:val="000000" w:themeColor="text1"/>
                <w:lang w:val="ru-RU"/>
              </w:rPr>
              <w:t xml:space="preserve"> на доставката, която е предмет на предаване и приемане</w:t>
            </w:r>
            <w:r w:rsidR="003524B8" w:rsidRPr="002466CD">
              <w:rPr>
                <w:color w:val="000000" w:themeColor="text1"/>
                <w:lang w:val="ru-RU"/>
              </w:rPr>
              <w:t xml:space="preserve"> </w:t>
            </w:r>
          </w:p>
          <w:p w14:paraId="42635DC2" w14:textId="77777777" w:rsidR="003524B8" w:rsidRPr="002466CD" w:rsidRDefault="009831B8" w:rsidP="009831B8">
            <w:pPr>
              <w:pStyle w:val="Heading3"/>
              <w:numPr>
                <w:ilvl w:val="0"/>
                <w:numId w:val="0"/>
              </w:numPr>
              <w:ind w:left="1418" w:hanging="365"/>
              <w:rPr>
                <w:color w:val="000000" w:themeColor="text1"/>
                <w:lang w:val="ru-RU"/>
              </w:rPr>
            </w:pPr>
            <w:r w:rsidRPr="002466CD">
              <w:rPr>
                <w:color w:val="000000" w:themeColor="text1"/>
                <w:lang w:val="en-US"/>
              </w:rPr>
              <w:t>c</w:t>
            </w:r>
            <w:r w:rsidRPr="002466CD">
              <w:rPr>
                <w:color w:val="000000" w:themeColor="text1"/>
                <w:lang w:val="ru-RU"/>
              </w:rPr>
              <w:t xml:space="preserve">)   </w:t>
            </w:r>
            <w:proofErr w:type="gramStart"/>
            <w:r w:rsidR="00604B67" w:rsidRPr="002466CD">
              <w:rPr>
                <w:color w:val="000000" w:themeColor="text1"/>
                <w:lang w:val="ru-RU"/>
              </w:rPr>
              <w:t>датата</w:t>
            </w:r>
            <w:proofErr w:type="gramEnd"/>
            <w:r w:rsidR="00604B67" w:rsidRPr="002466CD">
              <w:rPr>
                <w:color w:val="000000" w:themeColor="text1"/>
                <w:lang w:val="ru-RU"/>
              </w:rPr>
              <w:t>, от която започва да тече гаранционният срок</w:t>
            </w:r>
            <w:r w:rsidR="003524B8" w:rsidRPr="002466CD">
              <w:rPr>
                <w:color w:val="000000" w:themeColor="text1"/>
                <w:lang w:val="ru-RU"/>
              </w:rPr>
              <w:t xml:space="preserve"> </w:t>
            </w:r>
          </w:p>
          <w:p w14:paraId="7910A3A1" w14:textId="77777777" w:rsidR="003524B8" w:rsidRPr="002466CD" w:rsidRDefault="009831B8" w:rsidP="009831B8">
            <w:pPr>
              <w:pStyle w:val="Heading3"/>
              <w:numPr>
                <w:ilvl w:val="0"/>
                <w:numId w:val="0"/>
              </w:numPr>
              <w:ind w:left="1418" w:hanging="365"/>
              <w:rPr>
                <w:color w:val="000000" w:themeColor="text1"/>
                <w:lang w:val="ru-RU"/>
              </w:rPr>
            </w:pPr>
            <w:proofErr w:type="gramStart"/>
            <w:r w:rsidRPr="002466CD">
              <w:rPr>
                <w:color w:val="000000" w:themeColor="text1"/>
                <w:lang w:val="en-US"/>
              </w:rPr>
              <w:t>d</w:t>
            </w:r>
            <w:proofErr w:type="gramEnd"/>
            <w:r w:rsidRPr="002466CD">
              <w:rPr>
                <w:color w:val="000000" w:themeColor="text1"/>
                <w:lang w:val="ru-RU"/>
              </w:rPr>
              <w:t xml:space="preserve">   </w:t>
            </w:r>
            <w:r w:rsidRPr="002466CD">
              <w:rPr>
                <w:color w:val="000000" w:themeColor="text1"/>
                <w:lang w:val="bg-BG"/>
              </w:rPr>
              <w:t xml:space="preserve"> и</w:t>
            </w:r>
            <w:r w:rsidR="00604B67" w:rsidRPr="002466CD">
              <w:rPr>
                <w:color w:val="000000" w:themeColor="text1"/>
                <w:lang w:val="ru-RU"/>
              </w:rPr>
              <w:t>зявление на купувача, че приема или не приема доставката</w:t>
            </w:r>
            <w:r w:rsidR="003524B8" w:rsidRPr="002466CD">
              <w:rPr>
                <w:color w:val="000000" w:themeColor="text1"/>
                <w:lang w:val="ru-RU"/>
              </w:rPr>
              <w:t xml:space="preserve"> </w:t>
            </w:r>
          </w:p>
          <w:p w14:paraId="0E62549F" w14:textId="77777777" w:rsidR="00604B67" w:rsidRPr="002466CD" w:rsidRDefault="009831B8" w:rsidP="009831B8">
            <w:pPr>
              <w:pStyle w:val="Heading3"/>
              <w:numPr>
                <w:ilvl w:val="0"/>
                <w:numId w:val="0"/>
              </w:numPr>
              <w:ind w:left="1418" w:hanging="365"/>
              <w:rPr>
                <w:color w:val="000000" w:themeColor="text1"/>
                <w:lang w:val="ru-RU"/>
              </w:rPr>
            </w:pPr>
            <w:r w:rsidRPr="002466CD">
              <w:rPr>
                <w:color w:val="000000" w:themeColor="text1"/>
                <w:lang w:val="en-US"/>
              </w:rPr>
              <w:t>e</w:t>
            </w:r>
            <w:r w:rsidRPr="002466CD">
              <w:rPr>
                <w:color w:val="000000" w:themeColor="text1"/>
                <w:lang w:val="ru-RU"/>
              </w:rPr>
              <w:t xml:space="preserve">) </w:t>
            </w:r>
            <w:proofErr w:type="gramStart"/>
            <w:r w:rsidR="00604B67" w:rsidRPr="002466CD">
              <w:rPr>
                <w:color w:val="000000" w:themeColor="text1"/>
                <w:lang w:val="ru-RU"/>
              </w:rPr>
              <w:t>датата</w:t>
            </w:r>
            <w:proofErr w:type="gramEnd"/>
            <w:r w:rsidR="00604B67" w:rsidRPr="002466CD">
              <w:rPr>
                <w:color w:val="000000" w:themeColor="text1"/>
                <w:lang w:val="ru-RU"/>
              </w:rPr>
              <w:t xml:space="preserve"> на подписване на удостоверението за предаване и приемане (това е и датата на облагаемата доставка в съответствие със Закона за ДДС)</w:t>
            </w:r>
          </w:p>
          <w:p w14:paraId="6D55186C" w14:textId="77777777" w:rsidR="003524B8" w:rsidRPr="002466CD" w:rsidRDefault="003524B8" w:rsidP="009831B8">
            <w:pPr>
              <w:pStyle w:val="Heading3"/>
              <w:numPr>
                <w:ilvl w:val="0"/>
                <w:numId w:val="0"/>
              </w:numPr>
              <w:ind w:left="1418"/>
              <w:rPr>
                <w:color w:val="000000" w:themeColor="text1"/>
                <w:lang w:val="ru-RU"/>
              </w:rPr>
            </w:pPr>
            <w:r w:rsidRPr="002466CD">
              <w:rPr>
                <w:color w:val="000000" w:themeColor="text1"/>
                <w:lang w:val="ru-RU"/>
              </w:rPr>
              <w:t xml:space="preserve"> </w:t>
            </w:r>
          </w:p>
          <w:p w14:paraId="7496DE11" w14:textId="77777777" w:rsidR="003524B8" w:rsidRPr="002466CD" w:rsidRDefault="00604B67" w:rsidP="000621F7">
            <w:pPr>
              <w:numPr>
                <w:ilvl w:val="1"/>
                <w:numId w:val="30"/>
              </w:numPr>
              <w:rPr>
                <w:color w:val="000000" w:themeColor="text1"/>
                <w:lang w:val="ru-RU"/>
              </w:rPr>
            </w:pPr>
            <w:r w:rsidRPr="002466CD">
              <w:rPr>
                <w:color w:val="000000" w:themeColor="text1"/>
                <w:lang w:val="ru-RU"/>
              </w:rPr>
              <w:t xml:space="preserve">Купувачът започва процеса на приемане на доставката без ненужно забавяне и я </w:t>
            </w:r>
            <w:r w:rsidRPr="002466CD">
              <w:rPr>
                <w:color w:val="000000" w:themeColor="text1"/>
                <w:lang w:val="ru-RU"/>
              </w:rPr>
              <w:lastRenderedPageBreak/>
              <w:t>приключва не по-късно от десет работни дни. След това този факт се потвърждава чрез подписване на сертификата за предаване и приемане</w:t>
            </w:r>
            <w:r w:rsidR="003524B8" w:rsidRPr="002466CD">
              <w:rPr>
                <w:color w:val="000000" w:themeColor="text1"/>
                <w:lang w:val="ru-RU"/>
              </w:rPr>
              <w:t xml:space="preserve">. </w:t>
            </w:r>
          </w:p>
          <w:p w14:paraId="5AD235AC" w14:textId="77777777" w:rsidR="003524B8" w:rsidRPr="002466CD" w:rsidRDefault="00604B67" w:rsidP="000621F7">
            <w:pPr>
              <w:numPr>
                <w:ilvl w:val="1"/>
                <w:numId w:val="30"/>
              </w:numPr>
              <w:rPr>
                <w:color w:val="000000" w:themeColor="text1"/>
                <w:lang w:val="ru-RU"/>
              </w:rPr>
            </w:pPr>
            <w:r w:rsidRPr="002466CD">
              <w:rPr>
                <w:color w:val="000000" w:themeColor="text1"/>
                <w:lang w:val="ru-RU"/>
              </w:rPr>
              <w:t xml:space="preserve">Само когато приемането на доставката е потвърдено от подписа на </w:t>
            </w:r>
            <w:r w:rsidR="009831B8" w:rsidRPr="002466CD">
              <w:rPr>
                <w:color w:val="000000" w:themeColor="text1"/>
                <w:lang w:val="ru-RU"/>
              </w:rPr>
              <w:t>К</w:t>
            </w:r>
            <w:r w:rsidRPr="002466CD">
              <w:rPr>
                <w:color w:val="000000" w:themeColor="text1"/>
                <w:lang w:val="ru-RU"/>
              </w:rPr>
              <w:t xml:space="preserve">упувача върху Сертификата за предаване, правото на собственост право преминава към </w:t>
            </w:r>
            <w:r w:rsidR="009831B8" w:rsidRPr="002466CD">
              <w:rPr>
                <w:color w:val="000000" w:themeColor="text1"/>
                <w:lang w:val="ru-RU"/>
              </w:rPr>
              <w:t>К</w:t>
            </w:r>
            <w:r w:rsidRPr="002466CD">
              <w:rPr>
                <w:color w:val="000000" w:themeColor="text1"/>
                <w:lang w:val="ru-RU"/>
              </w:rPr>
              <w:t>упувача заедно с риска от повреда на предаденото устройство, въпреки че този факт не освобождава Продавача от отговорност за всякакви щети, възникнали поради дефекти на доставката. Продавачът носи риск от повреда на устройството до предаването и приемането на доставката</w:t>
            </w:r>
            <w:r w:rsidR="003524B8" w:rsidRPr="002466CD">
              <w:rPr>
                <w:color w:val="000000" w:themeColor="text1"/>
                <w:lang w:val="ru-RU"/>
              </w:rPr>
              <w:t xml:space="preserve">. </w:t>
            </w:r>
          </w:p>
          <w:p w14:paraId="4D61FF4B" w14:textId="77777777" w:rsidR="003524B8" w:rsidRPr="002466CD" w:rsidRDefault="00604B67" w:rsidP="000621F7">
            <w:pPr>
              <w:numPr>
                <w:ilvl w:val="1"/>
                <w:numId w:val="30"/>
              </w:numPr>
              <w:rPr>
                <w:color w:val="000000" w:themeColor="text1"/>
                <w:lang w:val="ru-RU"/>
              </w:rPr>
            </w:pPr>
            <w:r w:rsidRPr="002466CD">
              <w:rPr>
                <w:color w:val="000000" w:themeColor="text1"/>
                <w:lang w:val="ru-RU"/>
              </w:rPr>
              <w:t>Купувачът може да не приеме доставка, която показва дефекти и непълноти, въпреки че те, дори сами или във връзка с други, не биха възпрепятствали правилното използване на устройството. Ако Купувачът не успее да приложи правото си да не приеме доставка с дефекти и непълноти, Купувачът и Продавачът добавят списък на такива дефекти и непълноти към Сертификата за предаване и приемане</w:t>
            </w:r>
            <w:r w:rsidR="003524B8" w:rsidRPr="002466CD">
              <w:rPr>
                <w:color w:val="000000" w:themeColor="text1"/>
                <w:lang w:val="ru-RU"/>
              </w:rPr>
              <w:t xml:space="preserve">, </w:t>
            </w:r>
            <w:r w:rsidRPr="002466CD">
              <w:rPr>
                <w:color w:val="000000" w:themeColor="text1"/>
                <w:lang w:val="ru-RU"/>
              </w:rPr>
              <w:t>заедно с начина и срока за премахването им. В случай че Купувачът и Продавачът не успеят да постигнат споразумение за крайния срок за премахване в сертификата, всички дефекти и непълноти се отстраняват в рамките на 30 работни дни от датата на предаване и приемане на доставката</w:t>
            </w:r>
            <w:r w:rsidR="003524B8" w:rsidRPr="002466CD">
              <w:rPr>
                <w:color w:val="000000" w:themeColor="text1"/>
                <w:lang w:val="ru-RU"/>
              </w:rPr>
              <w:t xml:space="preserve">. </w:t>
            </w:r>
          </w:p>
          <w:p w14:paraId="438BCB18" w14:textId="68204548" w:rsidR="003524B8" w:rsidRPr="002466CD" w:rsidRDefault="003524B8" w:rsidP="003524B8">
            <w:pPr>
              <w:numPr>
                <w:ilvl w:val="0"/>
                <w:numId w:val="0"/>
              </w:numPr>
              <w:ind w:left="709" w:hanging="708"/>
              <w:rPr>
                <w:color w:val="000000" w:themeColor="text1"/>
                <w:lang w:val="ru-RU"/>
              </w:rPr>
            </w:pPr>
          </w:p>
          <w:p w14:paraId="390EDBE2" w14:textId="77777777" w:rsidR="00AF128F" w:rsidRPr="002466CD" w:rsidRDefault="00AF128F" w:rsidP="003524B8">
            <w:pPr>
              <w:numPr>
                <w:ilvl w:val="0"/>
                <w:numId w:val="0"/>
              </w:numPr>
              <w:ind w:left="709" w:hanging="708"/>
              <w:rPr>
                <w:color w:val="000000" w:themeColor="text1"/>
                <w:lang w:val="ru-RU"/>
              </w:rPr>
            </w:pPr>
          </w:p>
          <w:p w14:paraId="64FB324E" w14:textId="77777777" w:rsidR="003524B8" w:rsidRPr="002466CD" w:rsidRDefault="003524B8" w:rsidP="003524B8">
            <w:pPr>
              <w:numPr>
                <w:ilvl w:val="0"/>
                <w:numId w:val="0"/>
              </w:numPr>
              <w:ind w:left="709" w:hanging="708"/>
              <w:rPr>
                <w:color w:val="000000" w:themeColor="text1"/>
                <w:lang w:val="ru-RU"/>
              </w:rPr>
            </w:pPr>
          </w:p>
          <w:p w14:paraId="13C5CB55" w14:textId="77777777" w:rsidR="003524B8" w:rsidRPr="002466CD" w:rsidRDefault="003400B7" w:rsidP="00AF128F">
            <w:pPr>
              <w:pStyle w:val="Heading1"/>
              <w:numPr>
                <w:ilvl w:val="0"/>
                <w:numId w:val="0"/>
              </w:numPr>
              <w:ind w:left="360"/>
              <w:rPr>
                <w:color w:val="000000" w:themeColor="text1"/>
                <w:lang w:val="en-GB"/>
              </w:rPr>
            </w:pPr>
            <w:r w:rsidRPr="002466CD">
              <w:rPr>
                <w:color w:val="000000" w:themeColor="text1"/>
                <w:lang w:val="en-GB"/>
              </w:rPr>
              <w:t xml:space="preserve">8 </w:t>
            </w:r>
            <w:r w:rsidR="00604B67" w:rsidRPr="002466CD">
              <w:rPr>
                <w:color w:val="000000" w:themeColor="text1"/>
                <w:lang w:val="en-GB"/>
              </w:rPr>
              <w:t>ДОПЪЛНИТЕЛНИ УСЛОВИЯ НА ДОСТАВКА</w:t>
            </w:r>
          </w:p>
          <w:p w14:paraId="26162C0F" w14:textId="77777777" w:rsidR="003524B8" w:rsidRPr="002466CD" w:rsidRDefault="003524B8" w:rsidP="003524B8">
            <w:pPr>
              <w:numPr>
                <w:ilvl w:val="0"/>
                <w:numId w:val="0"/>
              </w:numPr>
              <w:ind w:left="709" w:hanging="708"/>
              <w:rPr>
                <w:color w:val="000000" w:themeColor="text1"/>
                <w:lang w:val="en-GB"/>
              </w:rPr>
            </w:pPr>
          </w:p>
          <w:p w14:paraId="3BA50D6C" w14:textId="77777777" w:rsidR="003524B8" w:rsidRPr="002466CD" w:rsidRDefault="00604B67" w:rsidP="003524B8">
            <w:pPr>
              <w:numPr>
                <w:ilvl w:val="0"/>
                <w:numId w:val="0"/>
              </w:numPr>
              <w:rPr>
                <w:color w:val="000000" w:themeColor="text1"/>
                <w:lang w:val="en-GB"/>
              </w:rPr>
            </w:pPr>
            <w:proofErr w:type="spellStart"/>
            <w:r w:rsidRPr="002466CD">
              <w:rPr>
                <w:b/>
                <w:color w:val="000000" w:themeColor="text1"/>
                <w:lang w:val="en-GB"/>
              </w:rPr>
              <w:t>Указания</w:t>
            </w:r>
            <w:proofErr w:type="spellEnd"/>
            <w:r w:rsidRPr="002466CD">
              <w:rPr>
                <w:b/>
                <w:color w:val="000000" w:themeColor="text1"/>
                <w:lang w:val="en-GB"/>
              </w:rPr>
              <w:t xml:space="preserve"> </w:t>
            </w:r>
            <w:proofErr w:type="spellStart"/>
            <w:r w:rsidRPr="002466CD">
              <w:rPr>
                <w:b/>
                <w:color w:val="000000" w:themeColor="text1"/>
                <w:lang w:val="en-GB"/>
              </w:rPr>
              <w:t>на</w:t>
            </w:r>
            <w:proofErr w:type="spellEnd"/>
            <w:r w:rsidRPr="002466CD">
              <w:rPr>
                <w:b/>
                <w:color w:val="000000" w:themeColor="text1"/>
                <w:lang w:val="en-GB"/>
              </w:rPr>
              <w:t xml:space="preserve"> </w:t>
            </w:r>
            <w:proofErr w:type="spellStart"/>
            <w:r w:rsidRPr="002466CD">
              <w:rPr>
                <w:b/>
                <w:color w:val="000000" w:themeColor="text1"/>
                <w:lang w:val="en-GB"/>
              </w:rPr>
              <w:t>купувача</w:t>
            </w:r>
            <w:proofErr w:type="spellEnd"/>
            <w:r w:rsidR="003524B8" w:rsidRPr="002466CD">
              <w:rPr>
                <w:b/>
                <w:color w:val="000000" w:themeColor="text1"/>
                <w:lang w:val="en-GB"/>
              </w:rPr>
              <w:t xml:space="preserve"> </w:t>
            </w:r>
          </w:p>
          <w:p w14:paraId="4600B722" w14:textId="77777777" w:rsidR="003524B8" w:rsidRPr="002466CD" w:rsidRDefault="003524B8" w:rsidP="00CD6D11">
            <w:pPr>
              <w:pStyle w:val="ListParagraph"/>
              <w:numPr>
                <w:ilvl w:val="0"/>
                <w:numId w:val="0"/>
              </w:numPr>
              <w:ind w:left="360"/>
              <w:rPr>
                <w:vanish/>
                <w:color w:val="000000" w:themeColor="text1"/>
                <w:lang w:val="en-GB"/>
              </w:rPr>
            </w:pPr>
          </w:p>
          <w:p w14:paraId="247E7775" w14:textId="45812B7E" w:rsidR="003524B8" w:rsidRPr="002466CD" w:rsidRDefault="00CD6D11" w:rsidP="00CD6D11">
            <w:pPr>
              <w:numPr>
                <w:ilvl w:val="0"/>
                <w:numId w:val="0"/>
              </w:numPr>
              <w:ind w:left="1"/>
              <w:rPr>
                <w:color w:val="000000" w:themeColor="text1"/>
                <w:lang w:val="ru-RU"/>
              </w:rPr>
            </w:pPr>
            <w:r w:rsidRPr="002466CD">
              <w:rPr>
                <w:color w:val="000000" w:themeColor="text1"/>
                <w:lang w:val="en-US"/>
              </w:rPr>
              <w:t xml:space="preserve">8.1 </w:t>
            </w:r>
            <w:r w:rsidR="00604B67" w:rsidRPr="002466CD">
              <w:rPr>
                <w:color w:val="000000" w:themeColor="text1"/>
                <w:lang w:val="ru-RU"/>
              </w:rPr>
              <w:t xml:space="preserve">Изпълнявайки предмета на Споразумението, Продавачът действа независимо. Продавачът обаче се задължава да спазва всички инструкции на Купувача </w:t>
            </w:r>
            <w:r w:rsidR="00297346" w:rsidRPr="002466CD">
              <w:rPr>
                <w:color w:val="000000" w:themeColor="text1"/>
                <w:lang w:val="ru-RU"/>
              </w:rPr>
              <w:t>във връзка с изпълнението на предмета на настоящия договор и уведомяване за евентуално нарушение на договорните задължения на Продавача</w:t>
            </w:r>
            <w:r w:rsidR="003524B8" w:rsidRPr="002466CD">
              <w:rPr>
                <w:color w:val="000000" w:themeColor="text1"/>
                <w:lang w:val="ru-RU"/>
              </w:rPr>
              <w:t xml:space="preserve">. </w:t>
            </w:r>
          </w:p>
          <w:p w14:paraId="22B990C2" w14:textId="2E1BBBFC"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8.2 </w:t>
            </w:r>
            <w:r w:rsidR="00297346" w:rsidRPr="002466CD">
              <w:rPr>
                <w:color w:val="000000" w:themeColor="text1"/>
                <w:lang w:val="ru-RU"/>
              </w:rPr>
              <w:t xml:space="preserve">Продавачът уведомява Купувача незабавно за </w:t>
            </w:r>
            <w:r w:rsidR="00297346" w:rsidRPr="002466CD">
              <w:rPr>
                <w:color w:val="000000" w:themeColor="text1"/>
                <w:lang w:val="ru-RU"/>
              </w:rPr>
              <w:lastRenderedPageBreak/>
              <w:t xml:space="preserve">неправилното естество на  нещата и </w:t>
            </w:r>
            <w:r w:rsidR="00232B51" w:rsidRPr="002466CD">
              <w:rPr>
                <w:color w:val="000000" w:themeColor="text1"/>
                <w:lang w:val="ru-RU"/>
              </w:rPr>
              <w:t>детайлите</w:t>
            </w:r>
            <w:r w:rsidR="00297346" w:rsidRPr="002466CD">
              <w:rPr>
                <w:color w:val="000000" w:themeColor="text1"/>
                <w:lang w:val="ru-RU"/>
              </w:rPr>
              <w:t>, приети от Купувача, или на инструкциите на Купувача да изпълнява предмета на Споразумението, ако Купувачът би могъл да положи надлежна професионална грижа, за да разкрие такава непригодност</w:t>
            </w:r>
            <w:r w:rsidR="003524B8" w:rsidRPr="002466CD">
              <w:rPr>
                <w:color w:val="000000" w:themeColor="text1"/>
                <w:lang w:val="ru-RU"/>
              </w:rPr>
              <w:t xml:space="preserve">. </w:t>
            </w:r>
          </w:p>
          <w:p w14:paraId="790779CD" w14:textId="77777777" w:rsidR="00AF128F" w:rsidRPr="002466CD" w:rsidRDefault="00AF128F" w:rsidP="00CD6D11">
            <w:pPr>
              <w:numPr>
                <w:ilvl w:val="0"/>
                <w:numId w:val="0"/>
              </w:numPr>
              <w:ind w:left="1"/>
              <w:rPr>
                <w:b/>
                <w:color w:val="000000" w:themeColor="text1"/>
                <w:lang w:val="ru-RU"/>
              </w:rPr>
            </w:pPr>
          </w:p>
          <w:p w14:paraId="43F3205E" w14:textId="77777777" w:rsidR="003524B8" w:rsidRPr="002466CD" w:rsidRDefault="00297346" w:rsidP="003524B8">
            <w:pPr>
              <w:numPr>
                <w:ilvl w:val="0"/>
                <w:numId w:val="0"/>
              </w:numPr>
              <w:rPr>
                <w:color w:val="000000" w:themeColor="text1"/>
                <w:lang w:val="ru-RU"/>
              </w:rPr>
            </w:pPr>
            <w:r w:rsidRPr="002466CD">
              <w:rPr>
                <w:b/>
                <w:color w:val="000000" w:themeColor="text1"/>
                <w:lang w:val="ru-RU"/>
              </w:rPr>
              <w:t>Използвани материали и продукти</w:t>
            </w:r>
            <w:r w:rsidR="003524B8" w:rsidRPr="002466CD">
              <w:rPr>
                <w:b/>
                <w:color w:val="000000" w:themeColor="text1"/>
                <w:lang w:val="ru-RU"/>
              </w:rPr>
              <w:t xml:space="preserve"> </w:t>
            </w:r>
          </w:p>
          <w:p w14:paraId="612D9156" w14:textId="12A69609"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8.3 </w:t>
            </w:r>
            <w:r w:rsidR="00B96324" w:rsidRPr="002466CD">
              <w:rPr>
                <w:color w:val="000000" w:themeColor="text1"/>
                <w:lang w:val="ru-RU"/>
              </w:rPr>
              <w:t xml:space="preserve">Всички неща и </w:t>
            </w:r>
            <w:r w:rsidR="00232B51" w:rsidRPr="002466CD">
              <w:rPr>
                <w:color w:val="000000" w:themeColor="text1"/>
                <w:lang w:val="ru-RU"/>
              </w:rPr>
              <w:t xml:space="preserve">детайли, </w:t>
            </w:r>
            <w:r w:rsidR="00B96324" w:rsidRPr="002466CD">
              <w:rPr>
                <w:color w:val="000000" w:themeColor="text1"/>
                <w:lang w:val="ru-RU"/>
              </w:rPr>
              <w:t xml:space="preserve"> необходими за изпълнението на доставката, ще бъдат обезпечени от Продавача, освен ако изрично е посочено тук, че те ще бъдат обезпечени от Купувача</w:t>
            </w:r>
            <w:r w:rsidR="003524B8" w:rsidRPr="002466CD">
              <w:rPr>
                <w:color w:val="000000" w:themeColor="text1"/>
                <w:lang w:val="ru-RU"/>
              </w:rPr>
              <w:t xml:space="preserve">. </w:t>
            </w:r>
          </w:p>
          <w:p w14:paraId="2C2D6C41" w14:textId="2ED8A3B6"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8.4 </w:t>
            </w:r>
            <w:r w:rsidR="00B96324" w:rsidRPr="002466CD">
              <w:rPr>
                <w:color w:val="000000" w:themeColor="text1"/>
                <w:lang w:val="ru-RU"/>
              </w:rPr>
              <w:t>Относно изпълнението на доставката, Продавачът се задължава да използва само нови (все още не използвани, макар и рециклирани) части и материали. Продавачът се задължава и гарантира, че няма да използва никакъв материал, докато извършва доставката, за който  е известно в момента на използването му, да е вред</w:t>
            </w:r>
            <w:r w:rsidR="00EF6192" w:rsidRPr="002466CD">
              <w:rPr>
                <w:color w:val="000000" w:themeColor="text1"/>
                <w:lang w:val="ru-RU"/>
              </w:rPr>
              <w:t>е</w:t>
            </w:r>
            <w:r w:rsidR="00B96324" w:rsidRPr="002466CD">
              <w:rPr>
                <w:color w:val="000000" w:themeColor="text1"/>
                <w:lang w:val="ru-RU"/>
              </w:rPr>
              <w:t>н или несъответстващ на санитарните или екологичните стандарти</w:t>
            </w:r>
            <w:r w:rsidR="003524B8" w:rsidRPr="002466CD">
              <w:rPr>
                <w:color w:val="000000" w:themeColor="text1"/>
                <w:lang w:val="ru-RU"/>
              </w:rPr>
              <w:t xml:space="preserve">. </w:t>
            </w:r>
            <w:r w:rsidR="00B96324" w:rsidRPr="002466CD">
              <w:rPr>
                <w:color w:val="000000" w:themeColor="text1"/>
                <w:lang w:val="ru-RU"/>
              </w:rPr>
              <w:t>Продавачът освен това се задължава да не използва материали и консумативи по време на извършване на доставката</w:t>
            </w:r>
            <w:r w:rsidR="003524B8" w:rsidRPr="002466CD">
              <w:rPr>
                <w:color w:val="000000" w:themeColor="text1"/>
                <w:lang w:val="ru-RU"/>
              </w:rPr>
              <w:t xml:space="preserve"> </w:t>
            </w:r>
            <w:r w:rsidR="00B96324" w:rsidRPr="002466CD">
              <w:rPr>
                <w:color w:val="000000" w:themeColor="text1"/>
                <w:lang w:val="ru-RU"/>
              </w:rPr>
              <w:t xml:space="preserve">които нямат изискваното сертифициране, ако такова сертифициране е задължително за тяхното използване съгласно приложимите разпоредби. В случай че Продавачът не изпълни задълженията си по настоящото </w:t>
            </w:r>
            <w:r w:rsidR="00EF6192" w:rsidRPr="002466CD">
              <w:rPr>
                <w:color w:val="000000" w:themeColor="text1"/>
                <w:lang w:val="ru-RU"/>
              </w:rPr>
              <w:t>С</w:t>
            </w:r>
            <w:r w:rsidR="00B96324" w:rsidRPr="002466CD">
              <w:rPr>
                <w:color w:val="000000" w:themeColor="text1"/>
                <w:lang w:val="ru-RU"/>
              </w:rPr>
              <w:t>поразумение, той е длъжен, след писмена покана от Купувача, да отстрани дефектното състояние без ненужно забавяне и да поеме всички свързани с него разходи</w:t>
            </w:r>
            <w:r w:rsidR="003524B8" w:rsidRPr="002466CD">
              <w:rPr>
                <w:color w:val="000000" w:themeColor="text1"/>
                <w:lang w:val="ru-RU"/>
              </w:rPr>
              <w:t xml:space="preserve">. </w:t>
            </w:r>
          </w:p>
          <w:p w14:paraId="480D48DF" w14:textId="7792915F" w:rsidR="00AF128F" w:rsidRPr="002466CD" w:rsidRDefault="00AF128F" w:rsidP="00CD6D11">
            <w:pPr>
              <w:numPr>
                <w:ilvl w:val="0"/>
                <w:numId w:val="0"/>
              </w:numPr>
              <w:ind w:left="1"/>
              <w:rPr>
                <w:b/>
                <w:color w:val="000000" w:themeColor="text1"/>
                <w:lang w:val="ru-RU"/>
              </w:rPr>
            </w:pPr>
          </w:p>
          <w:p w14:paraId="4CDFE359" w14:textId="4421A539" w:rsidR="00424436" w:rsidRPr="002466CD" w:rsidRDefault="00424436" w:rsidP="00CD6D11">
            <w:pPr>
              <w:numPr>
                <w:ilvl w:val="0"/>
                <w:numId w:val="0"/>
              </w:numPr>
              <w:ind w:left="1"/>
              <w:rPr>
                <w:b/>
                <w:color w:val="000000" w:themeColor="text1"/>
                <w:lang w:val="ru-RU"/>
              </w:rPr>
            </w:pPr>
          </w:p>
          <w:p w14:paraId="59CC5804" w14:textId="77777777" w:rsidR="00424436" w:rsidRPr="002466CD" w:rsidRDefault="00424436" w:rsidP="00CD6D11">
            <w:pPr>
              <w:numPr>
                <w:ilvl w:val="0"/>
                <w:numId w:val="0"/>
              </w:numPr>
              <w:ind w:left="1"/>
              <w:rPr>
                <w:b/>
                <w:color w:val="000000" w:themeColor="text1"/>
                <w:lang w:val="ru-RU"/>
              </w:rPr>
            </w:pPr>
          </w:p>
          <w:p w14:paraId="659ED58C" w14:textId="77777777" w:rsidR="003524B8" w:rsidRPr="002466CD" w:rsidRDefault="00B96324" w:rsidP="003524B8">
            <w:pPr>
              <w:pStyle w:val="Heading2"/>
              <w:ind w:left="0" w:firstLine="0"/>
              <w:rPr>
                <w:color w:val="000000" w:themeColor="text1"/>
                <w:lang w:val="ru-RU"/>
              </w:rPr>
            </w:pPr>
            <w:r w:rsidRPr="002466CD">
              <w:rPr>
                <w:b/>
                <w:color w:val="000000" w:themeColor="text1"/>
                <w:lang w:val="ru-RU"/>
              </w:rPr>
              <w:t xml:space="preserve">Проверка на изпълнението на </w:t>
            </w:r>
            <w:r w:rsidRPr="002466CD">
              <w:rPr>
                <w:b/>
                <w:color w:val="000000" w:themeColor="text1"/>
                <w:lang w:val="bg-BG"/>
              </w:rPr>
              <w:t xml:space="preserve">предмета на </w:t>
            </w:r>
            <w:r w:rsidRPr="002466CD">
              <w:rPr>
                <w:b/>
                <w:color w:val="000000" w:themeColor="text1"/>
                <w:lang w:val="ru-RU"/>
              </w:rPr>
              <w:t>договор</w:t>
            </w:r>
            <w:r w:rsidRPr="002466CD">
              <w:rPr>
                <w:b/>
                <w:color w:val="000000" w:themeColor="text1"/>
                <w:lang w:val="bg-BG"/>
              </w:rPr>
              <w:t>а</w:t>
            </w:r>
            <w:r w:rsidR="003524B8" w:rsidRPr="002466CD">
              <w:rPr>
                <w:b/>
                <w:color w:val="000000" w:themeColor="text1"/>
                <w:lang w:val="ru-RU"/>
              </w:rPr>
              <w:t xml:space="preserve"> </w:t>
            </w:r>
          </w:p>
          <w:p w14:paraId="19735732" w14:textId="5E5B596D" w:rsidR="003524B8" w:rsidRPr="002466CD" w:rsidRDefault="00CD6D11" w:rsidP="00CD6D11">
            <w:pPr>
              <w:numPr>
                <w:ilvl w:val="0"/>
                <w:numId w:val="0"/>
              </w:numPr>
              <w:ind w:left="1"/>
              <w:rPr>
                <w:color w:val="000000" w:themeColor="text1"/>
                <w:lang w:val="ru-RU"/>
              </w:rPr>
            </w:pPr>
            <w:r w:rsidRPr="002466CD">
              <w:rPr>
                <w:color w:val="000000" w:themeColor="text1"/>
                <w:lang w:val="ru-RU"/>
              </w:rPr>
              <w:t xml:space="preserve">8.5 </w:t>
            </w:r>
            <w:r w:rsidR="00B96324" w:rsidRPr="002466CD">
              <w:rPr>
                <w:color w:val="000000" w:themeColor="text1"/>
                <w:lang w:val="ru-RU"/>
              </w:rPr>
              <w:t xml:space="preserve">Купувачът има право да инспектира изпълнението на предмета на договора. Всяко изпълнение, противоречащо на задълженията на Продавача, произтичащи от предмета на договора, се класифицира като основно нарушение на Споразумението. Ако Купувачът установи, че Продавачът изпълнява предмета на Договора в противоречие със задълженията си, Купувачът има право да изиска от Продавача да отстрани всички дефекти, произтичащи от това и </w:t>
            </w:r>
            <w:r w:rsidR="00B96324" w:rsidRPr="002466CD">
              <w:rPr>
                <w:color w:val="000000" w:themeColor="text1"/>
                <w:lang w:val="ru-RU"/>
              </w:rPr>
              <w:lastRenderedPageBreak/>
              <w:t xml:space="preserve">да изпълни надлежно предмета на Споразумението оттук нататък или Купувачът имат право да се откажат от </w:t>
            </w:r>
            <w:r w:rsidR="00037AB3" w:rsidRPr="002466CD">
              <w:rPr>
                <w:color w:val="000000" w:themeColor="text1"/>
                <w:lang w:val="ru-RU"/>
              </w:rPr>
              <w:t>С</w:t>
            </w:r>
            <w:r w:rsidR="00B96324" w:rsidRPr="002466CD">
              <w:rPr>
                <w:color w:val="000000" w:themeColor="text1"/>
                <w:lang w:val="ru-RU"/>
              </w:rPr>
              <w:t>поразумението поради такива причини</w:t>
            </w:r>
            <w:r w:rsidR="003524B8" w:rsidRPr="002466CD">
              <w:rPr>
                <w:color w:val="000000" w:themeColor="text1"/>
                <w:lang w:val="ru-RU"/>
              </w:rPr>
              <w:t xml:space="preserve">. </w:t>
            </w:r>
          </w:p>
          <w:p w14:paraId="71828BC7" w14:textId="383941B0" w:rsidR="00FC6203" w:rsidRPr="002466CD" w:rsidRDefault="00FC6203" w:rsidP="00CD6D11">
            <w:pPr>
              <w:numPr>
                <w:ilvl w:val="0"/>
                <w:numId w:val="0"/>
              </w:numPr>
              <w:ind w:left="1"/>
              <w:rPr>
                <w:color w:val="000000" w:themeColor="text1"/>
                <w:lang w:val="ru-RU"/>
              </w:rPr>
            </w:pPr>
          </w:p>
          <w:p w14:paraId="0799C21A" w14:textId="30B805A9" w:rsidR="00FC6203" w:rsidRPr="002466CD" w:rsidRDefault="00FC6203" w:rsidP="00CD6D11">
            <w:pPr>
              <w:numPr>
                <w:ilvl w:val="0"/>
                <w:numId w:val="0"/>
              </w:numPr>
              <w:ind w:left="1"/>
              <w:rPr>
                <w:color w:val="000000" w:themeColor="text1"/>
                <w:lang w:val="ru-RU"/>
              </w:rPr>
            </w:pPr>
          </w:p>
          <w:p w14:paraId="1EBDF04D" w14:textId="77777777" w:rsidR="00FC6203" w:rsidRPr="002466CD" w:rsidRDefault="00FC6203" w:rsidP="00CD6D11">
            <w:pPr>
              <w:numPr>
                <w:ilvl w:val="0"/>
                <w:numId w:val="0"/>
              </w:numPr>
              <w:ind w:left="1"/>
              <w:rPr>
                <w:color w:val="000000" w:themeColor="text1"/>
                <w:lang w:val="ru-RU"/>
              </w:rPr>
            </w:pPr>
          </w:p>
          <w:p w14:paraId="78E4CBE3" w14:textId="77777777" w:rsidR="003524B8" w:rsidRPr="002466CD" w:rsidRDefault="00037AB3" w:rsidP="003524B8">
            <w:pPr>
              <w:numPr>
                <w:ilvl w:val="0"/>
                <w:numId w:val="0"/>
              </w:numPr>
              <w:rPr>
                <w:color w:val="000000" w:themeColor="text1"/>
                <w:lang w:val="ru-RU"/>
              </w:rPr>
            </w:pPr>
            <w:r w:rsidRPr="002466CD">
              <w:rPr>
                <w:b/>
                <w:color w:val="000000" w:themeColor="text1"/>
                <w:lang w:val="ru-RU"/>
              </w:rPr>
              <w:t>Щет</w:t>
            </w:r>
            <w:r w:rsidRPr="002466CD">
              <w:rPr>
                <w:b/>
                <w:color w:val="000000" w:themeColor="text1"/>
                <w:lang w:val="bg-BG"/>
              </w:rPr>
              <w:t>и</w:t>
            </w:r>
            <w:r w:rsidR="003524B8" w:rsidRPr="002466CD">
              <w:rPr>
                <w:b/>
                <w:color w:val="000000" w:themeColor="text1"/>
                <w:lang w:val="ru-RU"/>
              </w:rPr>
              <w:t xml:space="preserve"> </w:t>
            </w:r>
          </w:p>
          <w:p w14:paraId="7C6EC28A" w14:textId="1DF345A5" w:rsidR="003524B8" w:rsidRPr="002466CD" w:rsidRDefault="00CD6D11" w:rsidP="00CD6D11">
            <w:pPr>
              <w:numPr>
                <w:ilvl w:val="0"/>
                <w:numId w:val="0"/>
              </w:numPr>
              <w:ind w:left="361" w:hanging="262"/>
              <w:rPr>
                <w:color w:val="000000" w:themeColor="text1"/>
                <w:lang w:val="ru-RU"/>
              </w:rPr>
            </w:pPr>
            <w:r w:rsidRPr="002466CD">
              <w:rPr>
                <w:color w:val="000000" w:themeColor="text1"/>
                <w:lang w:val="ru-RU"/>
              </w:rPr>
              <w:t xml:space="preserve">8.6 </w:t>
            </w:r>
            <w:r w:rsidR="00037AB3" w:rsidRPr="002466CD">
              <w:rPr>
                <w:color w:val="000000" w:themeColor="text1"/>
                <w:lang w:val="ru-RU"/>
              </w:rPr>
              <w:t xml:space="preserve">Ако дейностите на Продавача причинят някаква вреда на Купувача или на трети лица поради пропуск, небрежност или неизпълнение на каквито и да е условия, произтичащи от приложимите законови разпоредби, технически или други стандарти, предвидени тук, Продавачът е длъжен да отстрани такива щети без неоправдани забавяне и ако такова отстраняване не е възможно, да го компенсира финансово. Всички разходи, свързани с това, се поемат от </w:t>
            </w:r>
            <w:r w:rsidR="00037AB3" w:rsidRPr="002466CD">
              <w:rPr>
                <w:color w:val="000000" w:themeColor="text1"/>
                <w:lang w:val="bg-BG"/>
              </w:rPr>
              <w:t>П</w:t>
            </w:r>
            <w:r w:rsidR="00037AB3" w:rsidRPr="002466CD">
              <w:rPr>
                <w:color w:val="000000" w:themeColor="text1"/>
                <w:lang w:val="ru-RU"/>
              </w:rPr>
              <w:t>родавача</w:t>
            </w:r>
            <w:r w:rsidR="003524B8" w:rsidRPr="002466CD">
              <w:rPr>
                <w:color w:val="000000" w:themeColor="text1"/>
                <w:lang w:val="ru-RU"/>
              </w:rPr>
              <w:t xml:space="preserve">. </w:t>
            </w:r>
          </w:p>
          <w:p w14:paraId="402A2ABC" w14:textId="36B90FB7"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8.7 </w:t>
            </w:r>
            <w:r w:rsidR="00037AB3" w:rsidRPr="002466CD">
              <w:rPr>
                <w:color w:val="000000" w:themeColor="text1"/>
                <w:lang w:val="ru-RU"/>
              </w:rPr>
              <w:t>Продавачът носи отговорност и за всички щети, причинени от дейностите на тези, които работят за Продавача при доставката</w:t>
            </w:r>
            <w:r w:rsidR="003524B8" w:rsidRPr="002466CD">
              <w:rPr>
                <w:color w:val="000000" w:themeColor="text1"/>
                <w:lang w:val="ru-RU"/>
              </w:rPr>
              <w:t xml:space="preserve">. </w:t>
            </w:r>
          </w:p>
          <w:p w14:paraId="749CB977" w14:textId="77777777" w:rsidR="00FC6203" w:rsidRPr="002466CD" w:rsidRDefault="00FC6203" w:rsidP="003232EA">
            <w:pPr>
              <w:numPr>
                <w:ilvl w:val="0"/>
                <w:numId w:val="0"/>
              </w:numPr>
              <w:ind w:left="1"/>
              <w:rPr>
                <w:color w:val="000000" w:themeColor="text1"/>
                <w:lang w:val="ru-RU"/>
              </w:rPr>
            </w:pPr>
          </w:p>
          <w:p w14:paraId="2CB638DA" w14:textId="77777777" w:rsidR="003524B8" w:rsidRPr="002466CD" w:rsidRDefault="00037AB3" w:rsidP="003524B8">
            <w:pPr>
              <w:numPr>
                <w:ilvl w:val="0"/>
                <w:numId w:val="0"/>
              </w:numPr>
              <w:rPr>
                <w:color w:val="000000" w:themeColor="text1"/>
                <w:lang w:val="ru-RU"/>
              </w:rPr>
            </w:pPr>
            <w:r w:rsidRPr="002466CD">
              <w:rPr>
                <w:b/>
                <w:color w:val="000000" w:themeColor="text1"/>
              </w:rPr>
              <w:t>Възможност да се възложи на трето лице да извърши част от доставката</w:t>
            </w:r>
            <w:r w:rsidR="003524B8" w:rsidRPr="002466CD">
              <w:rPr>
                <w:b/>
                <w:color w:val="000000" w:themeColor="text1"/>
              </w:rPr>
              <w:t xml:space="preserve"> </w:t>
            </w:r>
          </w:p>
          <w:p w14:paraId="65AFD2C4" w14:textId="2B338A9C"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8.8 </w:t>
            </w:r>
            <w:r w:rsidR="00037AB3" w:rsidRPr="002466CD">
              <w:rPr>
                <w:color w:val="000000" w:themeColor="text1"/>
                <w:lang w:val="ru-RU"/>
              </w:rPr>
              <w:t>Продавачът има право да възложи на трета страна (подизпълнител) да извърши определена част от доставката само с предварително съгласие на Купувача. В такъв случай Продавачът носи отговорност за дейностите на подизпълнителя, сякаш Продавачът сам извършва доставката</w:t>
            </w:r>
            <w:r w:rsidR="003524B8" w:rsidRPr="002466CD">
              <w:rPr>
                <w:color w:val="000000" w:themeColor="text1"/>
                <w:lang w:val="ru-RU"/>
              </w:rPr>
              <w:t xml:space="preserve">. </w:t>
            </w:r>
          </w:p>
          <w:p w14:paraId="73594761" w14:textId="431443BB" w:rsidR="00FC6203" w:rsidRPr="002466CD" w:rsidRDefault="00FC6203" w:rsidP="003232EA">
            <w:pPr>
              <w:numPr>
                <w:ilvl w:val="0"/>
                <w:numId w:val="0"/>
              </w:numPr>
              <w:ind w:left="1"/>
              <w:rPr>
                <w:color w:val="000000" w:themeColor="text1"/>
                <w:lang w:val="ru-RU"/>
              </w:rPr>
            </w:pPr>
          </w:p>
          <w:p w14:paraId="7B77418F" w14:textId="77777777" w:rsidR="00FC6203" w:rsidRPr="002466CD" w:rsidRDefault="00FC6203" w:rsidP="003232EA">
            <w:pPr>
              <w:numPr>
                <w:ilvl w:val="0"/>
                <w:numId w:val="0"/>
              </w:numPr>
              <w:ind w:left="1"/>
              <w:rPr>
                <w:color w:val="000000" w:themeColor="text1"/>
                <w:lang w:val="ru-RU"/>
              </w:rPr>
            </w:pPr>
          </w:p>
          <w:p w14:paraId="2535A5A9" w14:textId="4886FD14" w:rsidR="003524B8" w:rsidRPr="002466CD" w:rsidRDefault="003232EA" w:rsidP="003232EA">
            <w:pPr>
              <w:numPr>
                <w:ilvl w:val="0"/>
                <w:numId w:val="0"/>
              </w:numPr>
              <w:ind w:left="270"/>
              <w:rPr>
                <w:color w:val="000000" w:themeColor="text1"/>
                <w:lang w:val="ru-RU"/>
              </w:rPr>
            </w:pPr>
            <w:r w:rsidRPr="002466CD">
              <w:rPr>
                <w:color w:val="000000" w:themeColor="text1"/>
                <w:lang w:val="ru-RU"/>
              </w:rPr>
              <w:t xml:space="preserve">8.9 </w:t>
            </w:r>
            <w:r w:rsidR="00037AB3" w:rsidRPr="002466CD">
              <w:rPr>
                <w:color w:val="000000" w:themeColor="text1"/>
                <w:lang w:val="ru-RU"/>
              </w:rPr>
              <w:t>По отношение на подизпълнителите, Продавачът е длъжен да гарантира, че всяко и всички задължения на Продавача, произтичащи от Споразумението, са включени съответно в</w:t>
            </w:r>
            <w:r w:rsidR="00EF6192" w:rsidRPr="002466CD">
              <w:rPr>
                <w:color w:val="000000" w:themeColor="text1"/>
                <w:lang w:val="ru-RU"/>
              </w:rPr>
              <w:t xml:space="preserve"> </w:t>
            </w:r>
            <w:r w:rsidR="00037AB3" w:rsidRPr="002466CD">
              <w:rPr>
                <w:color w:val="000000" w:themeColor="text1"/>
                <w:lang w:val="ru-RU"/>
              </w:rPr>
              <w:t>задълженията на  подизпълнителите</w:t>
            </w:r>
            <w:r w:rsidR="003524B8" w:rsidRPr="002466CD">
              <w:rPr>
                <w:color w:val="000000" w:themeColor="text1"/>
                <w:lang w:val="ru-RU"/>
              </w:rPr>
              <w:t xml:space="preserve">. </w:t>
            </w:r>
          </w:p>
          <w:p w14:paraId="162112EC" w14:textId="77777777" w:rsidR="003524B8" w:rsidRPr="002466CD" w:rsidRDefault="003524B8" w:rsidP="003524B8">
            <w:pPr>
              <w:numPr>
                <w:ilvl w:val="0"/>
                <w:numId w:val="0"/>
              </w:numPr>
              <w:ind w:left="709" w:hanging="708"/>
              <w:rPr>
                <w:color w:val="000000" w:themeColor="text1"/>
                <w:lang w:val="ru-RU"/>
              </w:rPr>
            </w:pPr>
          </w:p>
          <w:p w14:paraId="0DDFA900" w14:textId="7DA7B537" w:rsidR="003524B8" w:rsidRPr="002466CD" w:rsidRDefault="003232EA" w:rsidP="003232EA">
            <w:pPr>
              <w:pStyle w:val="Heading1"/>
              <w:numPr>
                <w:ilvl w:val="0"/>
                <w:numId w:val="0"/>
              </w:numPr>
              <w:ind w:left="9"/>
              <w:rPr>
                <w:color w:val="000000" w:themeColor="text1"/>
                <w:lang w:val="ru-RU"/>
              </w:rPr>
            </w:pPr>
            <w:r w:rsidRPr="002466CD">
              <w:rPr>
                <w:color w:val="000000" w:themeColor="text1"/>
                <w:lang w:val="ru-RU"/>
              </w:rPr>
              <w:t xml:space="preserve">9 </w:t>
            </w:r>
            <w:r w:rsidR="00037AB3" w:rsidRPr="002466CD">
              <w:rPr>
                <w:color w:val="000000" w:themeColor="text1"/>
                <w:lang w:val="ru-RU"/>
              </w:rPr>
              <w:t>ГАРАНЦИЯ ЗА КАЧЕСТВО</w:t>
            </w:r>
          </w:p>
          <w:p w14:paraId="5863207E" w14:textId="77777777" w:rsidR="003524B8" w:rsidRPr="002466CD" w:rsidRDefault="003524B8" w:rsidP="003232EA">
            <w:pPr>
              <w:numPr>
                <w:ilvl w:val="0"/>
                <w:numId w:val="0"/>
              </w:numPr>
              <w:rPr>
                <w:vanish/>
                <w:color w:val="000000" w:themeColor="text1"/>
                <w:lang w:val="ru-RU"/>
              </w:rPr>
            </w:pPr>
          </w:p>
          <w:p w14:paraId="6DE26427" w14:textId="5F913FD8"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9.1 </w:t>
            </w:r>
            <w:r w:rsidR="00616106" w:rsidRPr="002466CD">
              <w:rPr>
                <w:color w:val="000000" w:themeColor="text1"/>
                <w:lang w:val="ru-RU"/>
              </w:rPr>
              <w:t xml:space="preserve">Продавачът носи отговорност за открити дефекти по време на гаранционния период от </w:t>
            </w:r>
            <w:r w:rsidR="00616106" w:rsidRPr="002466CD">
              <w:rPr>
                <w:b/>
                <w:color w:val="000000" w:themeColor="text1"/>
                <w:lang w:val="ru-RU"/>
              </w:rPr>
              <w:t>12 месеца</w:t>
            </w:r>
            <w:r w:rsidR="003524B8" w:rsidRPr="002466CD">
              <w:rPr>
                <w:color w:val="000000" w:themeColor="text1"/>
                <w:lang w:val="ru-RU"/>
              </w:rPr>
              <w:t>.</w:t>
            </w:r>
          </w:p>
          <w:p w14:paraId="212918F7" w14:textId="081572CE"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9.2 </w:t>
            </w:r>
            <w:r w:rsidR="00616106" w:rsidRPr="002466CD">
              <w:rPr>
                <w:color w:val="000000" w:themeColor="text1"/>
                <w:lang w:val="ru-RU"/>
              </w:rPr>
              <w:t>Продавачът гарантира, че устройството има свойствата, посочени тук</w:t>
            </w:r>
            <w:r w:rsidR="003524B8" w:rsidRPr="002466CD">
              <w:rPr>
                <w:color w:val="000000" w:themeColor="text1"/>
                <w:lang w:val="ru-RU"/>
              </w:rPr>
              <w:t>.</w:t>
            </w:r>
          </w:p>
          <w:p w14:paraId="40AF8BAE" w14:textId="2BB0B0B9" w:rsidR="003524B8" w:rsidRPr="002466CD" w:rsidRDefault="003232EA" w:rsidP="003232EA">
            <w:pPr>
              <w:numPr>
                <w:ilvl w:val="0"/>
                <w:numId w:val="0"/>
              </w:numPr>
              <w:ind w:left="1"/>
              <w:rPr>
                <w:color w:val="000000" w:themeColor="text1"/>
                <w:lang w:val="ru-RU"/>
              </w:rPr>
            </w:pPr>
            <w:r w:rsidRPr="002466CD">
              <w:rPr>
                <w:color w:val="000000" w:themeColor="text1"/>
                <w:lang w:val="ru-RU"/>
              </w:rPr>
              <w:lastRenderedPageBreak/>
              <w:t xml:space="preserve">9.3 </w:t>
            </w:r>
            <w:r w:rsidR="00616106" w:rsidRPr="002466CD">
              <w:rPr>
                <w:color w:val="000000" w:themeColor="text1"/>
                <w:lang w:val="ru-RU"/>
              </w:rPr>
              <w:t>Гаранционният срок започва да тече от датата на подписване на Сертификат</w:t>
            </w:r>
            <w:r w:rsidR="00EF6192" w:rsidRPr="002466CD">
              <w:rPr>
                <w:color w:val="000000" w:themeColor="text1"/>
                <w:lang w:val="ru-RU"/>
              </w:rPr>
              <w:t>а</w:t>
            </w:r>
            <w:r w:rsidR="00616106" w:rsidRPr="002466CD">
              <w:rPr>
                <w:color w:val="000000" w:themeColor="text1"/>
                <w:lang w:val="ru-RU"/>
              </w:rPr>
              <w:t xml:space="preserve"> за предаването и приемане от страна на </w:t>
            </w:r>
            <w:r w:rsidR="00EF6192" w:rsidRPr="002466CD">
              <w:rPr>
                <w:color w:val="000000" w:themeColor="text1"/>
                <w:lang w:val="ru-RU"/>
              </w:rPr>
              <w:t>К</w:t>
            </w:r>
            <w:r w:rsidR="00616106" w:rsidRPr="002466CD">
              <w:rPr>
                <w:color w:val="000000" w:themeColor="text1"/>
                <w:lang w:val="ru-RU"/>
              </w:rPr>
              <w:t>упувача. Ако доставката, приета от Купувача, има поне един малък дефект или непълнота, гаранционният срок започва да тече от датата на отстраняване на последния дефект или непълнота</w:t>
            </w:r>
            <w:r w:rsidR="003524B8" w:rsidRPr="002466CD">
              <w:rPr>
                <w:color w:val="000000" w:themeColor="text1"/>
                <w:lang w:val="ru-RU"/>
              </w:rPr>
              <w:t xml:space="preserve">. </w:t>
            </w:r>
          </w:p>
          <w:p w14:paraId="298E64C9" w14:textId="09F866B2"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9.4 </w:t>
            </w:r>
            <w:r w:rsidR="00616106" w:rsidRPr="002466CD">
              <w:rPr>
                <w:color w:val="000000" w:themeColor="text1"/>
                <w:lang w:val="ru-RU"/>
              </w:rPr>
              <w:t>В случай на противоречия между посочения тук гаранционен срок и гаранционните срокове, дадени в съответните гаранционни карти или гаранционни изявления, свързани с конкретни части от доставен артикул, винаги се прилага по-дългия гаранционен срок</w:t>
            </w:r>
            <w:r w:rsidR="003524B8" w:rsidRPr="002466CD">
              <w:rPr>
                <w:color w:val="000000" w:themeColor="text1"/>
                <w:lang w:val="ru-RU"/>
              </w:rPr>
              <w:t>.</w:t>
            </w:r>
          </w:p>
          <w:p w14:paraId="56BD2CF0" w14:textId="09AE11CE"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9.5 </w:t>
            </w:r>
            <w:r w:rsidR="00F96BB2" w:rsidRPr="002466CD">
              <w:rPr>
                <w:color w:val="000000" w:themeColor="text1"/>
                <w:lang w:val="ru-RU"/>
              </w:rPr>
              <w:t>В хода на гаранционния период Продавачът е длъжен да извърши безплатно всички сервизни операции, чието изпълнение е обусловено от валидността на гаранцията. По време на гаранционния период и след писмена покана от Купувача, Продавачът е задължен да извърши най-малко един безплатен сервизен преглед на всички доставени устройства, за да изпълни всички основни задачи по поддръжката, особено настройката на устройството (калибриране?)</w:t>
            </w:r>
            <w:r w:rsidR="003524B8" w:rsidRPr="002466CD">
              <w:rPr>
                <w:color w:val="000000" w:themeColor="text1"/>
                <w:lang w:val="ru-RU"/>
              </w:rPr>
              <w:t xml:space="preserve">. </w:t>
            </w:r>
          </w:p>
          <w:p w14:paraId="3271DCB0" w14:textId="1E5663C8"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9.6 </w:t>
            </w:r>
            <w:r w:rsidR="00F96BB2" w:rsidRPr="002466CD">
              <w:rPr>
                <w:color w:val="000000" w:themeColor="text1"/>
                <w:lang w:val="ru-RU"/>
              </w:rPr>
              <w:t>Отстраняването на дефекти по доставката, възникнали по време на гаранционния период, се изискват от Купувача от Продавача веднага след откриването им, не по-късно от последния ден от гаранционния период, чрез писмено искане (оплакване), предоставено на вниманието на отговорното лице на Продавача. Дори оплакване, изпратена от Купувача в последния ден от гаранционния срок, се счита за подадена своевременно. Купувачът описва в писменото си оплакване дефекта или неговото проявление, заедно с искания начин за отстраняването му</w:t>
            </w:r>
            <w:r w:rsidR="003524B8" w:rsidRPr="002466CD">
              <w:rPr>
                <w:color w:val="000000" w:themeColor="text1"/>
                <w:lang w:val="ru-RU"/>
              </w:rPr>
              <w:t>.</w:t>
            </w:r>
          </w:p>
          <w:p w14:paraId="733EBFD4" w14:textId="49520F7E" w:rsidR="00E379FD" w:rsidRPr="002466CD" w:rsidRDefault="00E379FD" w:rsidP="003232EA">
            <w:pPr>
              <w:numPr>
                <w:ilvl w:val="0"/>
                <w:numId w:val="0"/>
              </w:numPr>
              <w:ind w:left="1"/>
              <w:rPr>
                <w:color w:val="000000" w:themeColor="text1"/>
                <w:lang w:val="ru-RU"/>
              </w:rPr>
            </w:pPr>
          </w:p>
          <w:p w14:paraId="6C2928C4" w14:textId="020DD8CC" w:rsidR="00E379FD" w:rsidRPr="002466CD" w:rsidRDefault="00E379FD" w:rsidP="003232EA">
            <w:pPr>
              <w:numPr>
                <w:ilvl w:val="0"/>
                <w:numId w:val="0"/>
              </w:numPr>
              <w:ind w:left="1"/>
              <w:rPr>
                <w:color w:val="000000" w:themeColor="text1"/>
                <w:lang w:val="ru-RU"/>
              </w:rPr>
            </w:pPr>
          </w:p>
          <w:p w14:paraId="6842CBAB" w14:textId="77777777" w:rsidR="00E379FD" w:rsidRPr="002466CD" w:rsidRDefault="00E379FD" w:rsidP="003232EA">
            <w:pPr>
              <w:numPr>
                <w:ilvl w:val="0"/>
                <w:numId w:val="0"/>
              </w:numPr>
              <w:ind w:left="1"/>
              <w:rPr>
                <w:color w:val="000000" w:themeColor="text1"/>
                <w:lang w:val="ru-RU"/>
              </w:rPr>
            </w:pPr>
          </w:p>
          <w:p w14:paraId="552C1C2F" w14:textId="143D7C7B"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9.7 </w:t>
            </w:r>
            <w:r w:rsidR="00F96BB2" w:rsidRPr="002466CD">
              <w:rPr>
                <w:color w:val="000000" w:themeColor="text1"/>
                <w:lang w:val="ru-RU"/>
              </w:rPr>
              <w:t>Купувачът има право на</w:t>
            </w:r>
            <w:r w:rsidR="003524B8" w:rsidRPr="002466CD">
              <w:rPr>
                <w:color w:val="000000" w:themeColor="text1"/>
                <w:lang w:val="ru-RU"/>
              </w:rPr>
              <w:t xml:space="preserve"> </w:t>
            </w:r>
          </w:p>
          <w:p w14:paraId="18422585" w14:textId="42003DF9" w:rsidR="00F96BB2" w:rsidRPr="002466CD" w:rsidRDefault="00962B60" w:rsidP="00962B60">
            <w:pPr>
              <w:pStyle w:val="Heading3"/>
              <w:numPr>
                <w:ilvl w:val="0"/>
                <w:numId w:val="0"/>
              </w:numPr>
              <w:ind w:left="1418" w:hanging="567"/>
              <w:rPr>
                <w:color w:val="000000" w:themeColor="text1"/>
                <w:lang w:val="ru-RU"/>
              </w:rPr>
            </w:pPr>
            <w:r w:rsidRPr="002466CD">
              <w:rPr>
                <w:color w:val="000000" w:themeColor="text1"/>
                <w:lang w:val="en-GB"/>
              </w:rPr>
              <w:t>a</w:t>
            </w:r>
            <w:r w:rsidRPr="002466CD">
              <w:rPr>
                <w:color w:val="000000" w:themeColor="text1"/>
                <w:lang w:val="ru-RU"/>
              </w:rPr>
              <w:t>)</w:t>
            </w:r>
            <w:r w:rsidR="00E379FD" w:rsidRPr="002466CD">
              <w:rPr>
                <w:color w:val="000000" w:themeColor="text1"/>
                <w:lang w:val="ru-RU"/>
              </w:rPr>
              <w:t xml:space="preserve"> </w:t>
            </w:r>
            <w:proofErr w:type="gramStart"/>
            <w:r w:rsidR="00F96BB2" w:rsidRPr="002466CD">
              <w:rPr>
                <w:color w:val="000000" w:themeColor="text1"/>
                <w:lang w:val="ru-RU"/>
              </w:rPr>
              <w:t>изискване</w:t>
            </w:r>
            <w:proofErr w:type="gramEnd"/>
            <w:r w:rsidR="00F96BB2" w:rsidRPr="002466CD">
              <w:rPr>
                <w:color w:val="000000" w:themeColor="text1"/>
                <w:lang w:val="ru-RU"/>
              </w:rPr>
              <w:t xml:space="preserve"> отстраняване на дефект с ремонт, в случай че даденият дефект е поправим,</w:t>
            </w:r>
          </w:p>
          <w:p w14:paraId="3CA62F1E" w14:textId="77777777" w:rsidR="00F96BB2" w:rsidRPr="002466CD" w:rsidRDefault="00F96BB2" w:rsidP="00962B60">
            <w:pPr>
              <w:pStyle w:val="Heading3"/>
              <w:numPr>
                <w:ilvl w:val="0"/>
                <w:numId w:val="24"/>
              </w:numPr>
              <w:rPr>
                <w:color w:val="000000" w:themeColor="text1"/>
                <w:lang w:val="ru-RU"/>
              </w:rPr>
            </w:pPr>
            <w:r w:rsidRPr="002466CD">
              <w:rPr>
                <w:color w:val="000000" w:themeColor="text1"/>
                <w:lang w:val="ru-RU"/>
              </w:rPr>
              <w:t>изискване отстраняване на дефект с нова доставка, в случай че даденият дефект не е поправим,</w:t>
            </w:r>
          </w:p>
          <w:p w14:paraId="4E6A5688" w14:textId="77777777" w:rsidR="00F96BB2" w:rsidRPr="002466CD" w:rsidRDefault="00F96BB2" w:rsidP="00962B60">
            <w:pPr>
              <w:pStyle w:val="Heading3"/>
              <w:numPr>
                <w:ilvl w:val="0"/>
                <w:numId w:val="24"/>
              </w:numPr>
              <w:rPr>
                <w:color w:val="000000" w:themeColor="text1"/>
                <w:lang w:val="ru-RU"/>
              </w:rPr>
            </w:pPr>
            <w:r w:rsidRPr="002466CD">
              <w:rPr>
                <w:color w:val="000000" w:themeColor="text1"/>
                <w:lang w:val="ru-RU"/>
              </w:rPr>
              <w:t xml:space="preserve">изискване адекватна отстъпка от </w:t>
            </w:r>
            <w:r w:rsidRPr="002466CD">
              <w:rPr>
                <w:color w:val="000000" w:themeColor="text1"/>
                <w:lang w:val="ru-RU"/>
              </w:rPr>
              <w:lastRenderedPageBreak/>
              <w:t>договорената цена,</w:t>
            </w:r>
          </w:p>
          <w:p w14:paraId="608687EE" w14:textId="77777777" w:rsidR="003524B8" w:rsidRPr="002466CD" w:rsidRDefault="00F96BB2" w:rsidP="00962B60">
            <w:pPr>
              <w:pStyle w:val="Heading3"/>
              <w:numPr>
                <w:ilvl w:val="0"/>
                <w:numId w:val="24"/>
              </w:numPr>
              <w:rPr>
                <w:color w:val="000000" w:themeColor="text1"/>
                <w:lang w:val="ru-RU"/>
              </w:rPr>
            </w:pPr>
            <w:r w:rsidRPr="002466CD">
              <w:rPr>
                <w:color w:val="000000" w:themeColor="text1"/>
                <w:lang w:val="ru-RU"/>
              </w:rPr>
              <w:t>оттегляне от споразумението</w:t>
            </w:r>
            <w:r w:rsidR="003524B8" w:rsidRPr="002466CD">
              <w:rPr>
                <w:color w:val="000000" w:themeColor="text1"/>
                <w:lang w:val="ru-RU"/>
              </w:rPr>
              <w:t xml:space="preserve">. </w:t>
            </w:r>
          </w:p>
          <w:p w14:paraId="24199E36" w14:textId="658C5CDA"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9.8 </w:t>
            </w:r>
            <w:r w:rsidR="00F96BB2" w:rsidRPr="002466CD">
              <w:rPr>
                <w:color w:val="000000" w:themeColor="text1"/>
                <w:lang w:val="ru-RU"/>
              </w:rPr>
              <w:t>Купувачът има право да избере най-подходящия начин за отстраняване на дефекти. В случай, че същият дефект се появи не по-малко от трети път по време на гаранционния период или повече от десет дефекта се появят на доставката през гаранционния период, Купувачът има право да поиска отстраняване на дефект чрез предоставяне на нова доставка или Купувача може да се откаже от Споразумението, въпреки че последният дефект е бил поправим</w:t>
            </w:r>
            <w:r w:rsidR="003524B8" w:rsidRPr="002466CD">
              <w:rPr>
                <w:color w:val="000000" w:themeColor="text1"/>
                <w:lang w:val="ru-RU"/>
              </w:rPr>
              <w:t>.</w:t>
            </w:r>
          </w:p>
          <w:p w14:paraId="54D30018" w14:textId="77777777" w:rsidR="00E379FD" w:rsidRPr="002466CD" w:rsidRDefault="00E379FD" w:rsidP="003232EA">
            <w:pPr>
              <w:numPr>
                <w:ilvl w:val="0"/>
                <w:numId w:val="0"/>
              </w:numPr>
              <w:ind w:left="1"/>
              <w:rPr>
                <w:color w:val="000000" w:themeColor="text1"/>
                <w:lang w:val="ru-RU"/>
              </w:rPr>
            </w:pPr>
          </w:p>
          <w:p w14:paraId="05D754EA" w14:textId="0D30A70C" w:rsidR="003524B8" w:rsidRPr="002466CD" w:rsidRDefault="003232EA" w:rsidP="00E379FD">
            <w:pPr>
              <w:numPr>
                <w:ilvl w:val="0"/>
                <w:numId w:val="0"/>
              </w:numPr>
              <w:rPr>
                <w:color w:val="000000" w:themeColor="text1"/>
                <w:lang w:val="ru-RU"/>
              </w:rPr>
            </w:pPr>
            <w:r w:rsidRPr="002466CD">
              <w:rPr>
                <w:color w:val="000000" w:themeColor="text1"/>
                <w:lang w:val="ru-RU"/>
              </w:rPr>
              <w:t xml:space="preserve">9.9 </w:t>
            </w:r>
            <w:r w:rsidR="00F96BB2" w:rsidRPr="002466CD">
              <w:rPr>
                <w:color w:val="000000" w:themeColor="text1"/>
                <w:lang w:val="ru-RU"/>
              </w:rPr>
              <w:t>Продавачът се задължава да премахне безплатно всички предявени дефекти на доставката</w:t>
            </w:r>
            <w:r w:rsidR="003524B8" w:rsidRPr="002466CD">
              <w:rPr>
                <w:color w:val="000000" w:themeColor="text1"/>
                <w:lang w:val="ru-RU"/>
              </w:rPr>
              <w:t>.</w:t>
            </w:r>
          </w:p>
          <w:p w14:paraId="30E13993" w14:textId="1E852511" w:rsidR="003524B8" w:rsidRPr="002466CD" w:rsidRDefault="003232EA" w:rsidP="003232EA">
            <w:pPr>
              <w:numPr>
                <w:ilvl w:val="0"/>
                <w:numId w:val="0"/>
              </w:numPr>
              <w:ind w:left="709" w:hanging="708"/>
              <w:rPr>
                <w:color w:val="000000" w:themeColor="text1"/>
              </w:rPr>
            </w:pPr>
            <w:r w:rsidRPr="002466CD">
              <w:rPr>
                <w:color w:val="000000" w:themeColor="text1"/>
                <w:lang w:val="ru-RU"/>
              </w:rPr>
              <w:t xml:space="preserve">9.10 </w:t>
            </w:r>
            <w:r w:rsidR="001C7BD2" w:rsidRPr="002466CD">
              <w:rPr>
                <w:color w:val="000000" w:themeColor="text1"/>
                <w:lang w:val="ru-RU"/>
              </w:rPr>
              <w:t>Продавачът допълнително се задължава да изпрати техния сервизен техник за отстраняване на претендирания дефект, така че техникът да пристигне при уреда</w:t>
            </w:r>
            <w:r w:rsidR="003524B8" w:rsidRPr="002466CD">
              <w:rPr>
                <w:color w:val="000000" w:themeColor="text1"/>
                <w:lang w:val="ru-RU"/>
              </w:rPr>
              <w:t>/</w:t>
            </w:r>
            <w:r w:rsidR="001C7BD2" w:rsidRPr="002466CD">
              <w:rPr>
                <w:color w:val="000000" w:themeColor="text1"/>
              </w:rPr>
              <w:t xml:space="preserve"> </w:t>
            </w:r>
            <w:r w:rsidR="001C7BD2" w:rsidRPr="002466CD">
              <w:rPr>
                <w:color w:val="000000" w:themeColor="text1"/>
                <w:lang w:val="ru-RU"/>
              </w:rPr>
              <w:t>устройство не по-късно от 5 работни дни след подаване на оплакването. В това отношение Продавачът е длъжен да има най-малко двама сервизни техници, квалифицирани да извършват ремонт на всички доставени уреди/устройства</w:t>
            </w:r>
            <w:r w:rsidR="003524B8" w:rsidRPr="002466CD">
              <w:rPr>
                <w:color w:val="000000" w:themeColor="text1"/>
                <w:lang w:val="ru-RU"/>
              </w:rPr>
              <w:t xml:space="preserve">. </w:t>
            </w:r>
            <w:r w:rsidR="001C7BD2" w:rsidRPr="002466CD">
              <w:rPr>
                <w:color w:val="000000" w:themeColor="text1"/>
                <w:lang w:val="ru-RU"/>
              </w:rPr>
              <w:t xml:space="preserve">Ако сервизният техник на Продавача не успее </w:t>
            </w:r>
            <w:r w:rsidR="00C606FD" w:rsidRPr="002466CD">
              <w:rPr>
                <w:color w:val="000000" w:themeColor="text1"/>
                <w:lang w:val="ru-RU"/>
              </w:rPr>
              <w:t xml:space="preserve">по време на това посещение </w:t>
            </w:r>
            <w:r w:rsidR="001C7BD2" w:rsidRPr="002466CD">
              <w:rPr>
                <w:color w:val="000000" w:themeColor="text1"/>
                <w:lang w:val="ru-RU"/>
              </w:rPr>
              <w:t>да отстрани дефект</w:t>
            </w:r>
            <w:r w:rsidR="00C606FD" w:rsidRPr="002466CD">
              <w:rPr>
                <w:color w:val="000000" w:themeColor="text1"/>
                <w:lang w:val="ru-RU"/>
              </w:rPr>
              <w:t>а, за който има рекламация,</w:t>
            </w:r>
            <w:r w:rsidR="001C7BD2" w:rsidRPr="002466CD">
              <w:rPr>
                <w:color w:val="000000" w:themeColor="text1"/>
                <w:lang w:val="ru-RU"/>
              </w:rPr>
              <w:t xml:space="preserve"> Продавачът</w:t>
            </w:r>
            <w:r w:rsidR="00C606FD" w:rsidRPr="002466CD">
              <w:rPr>
                <w:color w:val="000000" w:themeColor="text1"/>
                <w:lang w:val="ru-RU"/>
              </w:rPr>
              <w:t xml:space="preserve"> </w:t>
            </w:r>
            <w:r w:rsidR="001C7BD2" w:rsidRPr="002466CD">
              <w:rPr>
                <w:color w:val="000000" w:themeColor="text1"/>
                <w:lang w:val="ru-RU"/>
              </w:rPr>
              <w:t xml:space="preserve">се задължава да преразгледа </w:t>
            </w:r>
            <w:r w:rsidR="006A45F5" w:rsidRPr="002466CD">
              <w:rPr>
                <w:color w:val="000000" w:themeColor="text1"/>
                <w:lang w:val="ru-RU"/>
              </w:rPr>
              <w:t>оплакването</w:t>
            </w:r>
            <w:r w:rsidR="001C7BD2" w:rsidRPr="002466CD">
              <w:rPr>
                <w:color w:val="000000" w:themeColor="text1"/>
                <w:lang w:val="ru-RU"/>
              </w:rPr>
              <w:t>, да информира Купувача дали Продавачът потвърждава жалбата в рамките на 2 работни дни и се съгласява за крайния срок за отстраняване на дефекта</w:t>
            </w:r>
            <w:r w:rsidR="003524B8" w:rsidRPr="002466CD">
              <w:rPr>
                <w:color w:val="000000" w:themeColor="text1"/>
                <w:lang w:val="ru-RU"/>
              </w:rPr>
              <w:t xml:space="preserve"> </w:t>
            </w:r>
            <w:r w:rsidR="006A45F5" w:rsidRPr="002466CD">
              <w:rPr>
                <w:color w:val="000000" w:themeColor="text1"/>
                <w:lang w:val="ru-RU"/>
              </w:rPr>
              <w:t>(срокът за отстраняване на дефекта винаги се договаря писмено). Ако Продавачът не го направи в горния срок, жалбата се счита за призната и дефектът се отстранява най-късно в срока, предвиден за това  в чл.9.11</w:t>
            </w:r>
            <w:r w:rsidR="003524B8" w:rsidRPr="002466CD">
              <w:rPr>
                <w:color w:val="000000" w:themeColor="text1"/>
                <w:lang w:val="ru-RU"/>
              </w:rPr>
              <w:t xml:space="preserve">. </w:t>
            </w:r>
          </w:p>
          <w:p w14:paraId="4B6A8874" w14:textId="145F6FDB" w:rsidR="003524B8" w:rsidRPr="002466CD" w:rsidRDefault="003232EA" w:rsidP="003232EA">
            <w:pPr>
              <w:numPr>
                <w:ilvl w:val="0"/>
                <w:numId w:val="0"/>
              </w:numPr>
              <w:ind w:left="1"/>
              <w:rPr>
                <w:color w:val="000000" w:themeColor="text1"/>
                <w:lang w:val="ru-RU"/>
              </w:rPr>
            </w:pPr>
            <w:r w:rsidRPr="002466CD">
              <w:rPr>
                <w:color w:val="000000" w:themeColor="text1"/>
              </w:rPr>
              <w:t xml:space="preserve">9.11 </w:t>
            </w:r>
            <w:r w:rsidR="006A45F5" w:rsidRPr="002466CD">
              <w:rPr>
                <w:color w:val="000000" w:themeColor="text1"/>
              </w:rPr>
              <w:t xml:space="preserve">Дори ако Продавачът не признае оплакването, Продавачът е длъжен да отстрани дефекта - в такъв случай Продавачът уведомява писмено Купувача, че жалбата не е била призната и че разходите за отстраняването на дефекта ще бъдат за сметка на </w:t>
            </w:r>
            <w:r w:rsidR="00C606FD" w:rsidRPr="002466CD">
              <w:rPr>
                <w:color w:val="000000" w:themeColor="text1"/>
                <w:lang w:val="bg-BG"/>
              </w:rPr>
              <w:t>К</w:t>
            </w:r>
            <w:r w:rsidR="006A45F5" w:rsidRPr="002466CD">
              <w:rPr>
                <w:color w:val="000000" w:themeColor="text1"/>
              </w:rPr>
              <w:t>упувача. Ако Продавачът не признае оплакването, не</w:t>
            </w:r>
            <w:r w:rsidR="006A45F5" w:rsidRPr="002466CD">
              <w:rPr>
                <w:color w:val="000000" w:themeColor="text1"/>
                <w:lang w:val="bg-BG"/>
              </w:rPr>
              <w:t>говата</w:t>
            </w:r>
            <w:r w:rsidR="006A45F5" w:rsidRPr="002466CD">
              <w:rPr>
                <w:color w:val="000000" w:themeColor="text1"/>
              </w:rPr>
              <w:t xml:space="preserve"> обосновка се </w:t>
            </w:r>
            <w:r w:rsidR="006A45F5" w:rsidRPr="002466CD">
              <w:rPr>
                <w:color w:val="000000" w:themeColor="text1"/>
              </w:rPr>
              <w:lastRenderedPageBreak/>
              <w:t>проверява чрез експертно становище, получено от Купувача</w:t>
            </w:r>
            <w:r w:rsidR="003524B8" w:rsidRPr="002466CD">
              <w:rPr>
                <w:color w:val="000000" w:themeColor="text1"/>
                <w:lang w:val="ru-RU"/>
              </w:rPr>
              <w:t xml:space="preserve">. </w:t>
            </w:r>
            <w:r w:rsidR="006A45F5" w:rsidRPr="002466CD">
              <w:rPr>
                <w:color w:val="000000" w:themeColor="text1"/>
                <w:lang w:val="ru-RU"/>
              </w:rPr>
              <w:t xml:space="preserve">Ако </w:t>
            </w:r>
            <w:r w:rsidR="00AA6F3B" w:rsidRPr="002466CD">
              <w:rPr>
                <w:color w:val="000000" w:themeColor="text1"/>
              </w:rPr>
              <w:t>оплакването</w:t>
            </w:r>
            <w:r w:rsidR="006A45F5" w:rsidRPr="002466CD">
              <w:rPr>
                <w:color w:val="000000" w:themeColor="text1"/>
                <w:lang w:val="ru-RU"/>
              </w:rPr>
              <w:t xml:space="preserve"> бъде оправдан</w:t>
            </w:r>
            <w:r w:rsidR="00AA6F3B" w:rsidRPr="002466CD">
              <w:rPr>
                <w:color w:val="000000" w:themeColor="text1"/>
                <w:lang w:val="ru-RU"/>
              </w:rPr>
              <w:t>о</w:t>
            </w:r>
            <w:r w:rsidR="006A45F5" w:rsidRPr="002466CD">
              <w:rPr>
                <w:color w:val="000000" w:themeColor="text1"/>
                <w:lang w:val="ru-RU"/>
              </w:rPr>
              <w:t xml:space="preserve"> от такова експертно мнение, Продавачът поема и разходите за експертизата. Дори и в такъв случай правото на Купувача на безплатно отстраняване на дефекта възниква от деня на подаване на </w:t>
            </w:r>
            <w:r w:rsidR="00AA6F3B" w:rsidRPr="002466CD">
              <w:rPr>
                <w:color w:val="000000" w:themeColor="text1"/>
              </w:rPr>
              <w:t>оплакването</w:t>
            </w:r>
            <w:r w:rsidR="006A45F5" w:rsidRPr="002466CD">
              <w:rPr>
                <w:color w:val="000000" w:themeColor="text1"/>
                <w:lang w:val="ru-RU"/>
              </w:rPr>
              <w:t xml:space="preserve"> до Продавача. Ако </w:t>
            </w:r>
            <w:r w:rsidR="00AA6F3B" w:rsidRPr="002466CD">
              <w:rPr>
                <w:color w:val="000000" w:themeColor="text1"/>
              </w:rPr>
              <w:t>оплакването</w:t>
            </w:r>
            <w:r w:rsidR="006A45F5" w:rsidRPr="002466CD">
              <w:rPr>
                <w:color w:val="000000" w:themeColor="text1"/>
                <w:lang w:val="ru-RU"/>
              </w:rPr>
              <w:t xml:space="preserve"> на </w:t>
            </w:r>
            <w:r w:rsidR="00AA6F3B" w:rsidRPr="002466CD">
              <w:rPr>
                <w:color w:val="000000" w:themeColor="text1"/>
                <w:lang w:val="ru-RU"/>
              </w:rPr>
              <w:t>К</w:t>
            </w:r>
            <w:r w:rsidR="006A45F5" w:rsidRPr="002466CD">
              <w:rPr>
                <w:color w:val="000000" w:themeColor="text1"/>
                <w:lang w:val="ru-RU"/>
              </w:rPr>
              <w:t>упувача бъде установена като неоснователн</w:t>
            </w:r>
            <w:r w:rsidR="00AA6F3B" w:rsidRPr="002466CD">
              <w:rPr>
                <w:color w:val="000000" w:themeColor="text1"/>
                <w:lang w:val="ru-RU"/>
              </w:rPr>
              <w:t>о</w:t>
            </w:r>
            <w:r w:rsidR="006A45F5" w:rsidRPr="002466CD">
              <w:rPr>
                <w:color w:val="000000" w:themeColor="text1"/>
                <w:lang w:val="ru-RU"/>
              </w:rPr>
              <w:t xml:space="preserve">, </w:t>
            </w:r>
            <w:r w:rsidR="00AA6F3B" w:rsidRPr="002466CD">
              <w:rPr>
                <w:color w:val="000000" w:themeColor="text1"/>
                <w:lang w:val="ru-RU"/>
              </w:rPr>
              <w:t>К</w:t>
            </w:r>
            <w:r w:rsidR="006A45F5" w:rsidRPr="002466CD">
              <w:rPr>
                <w:color w:val="000000" w:themeColor="text1"/>
                <w:lang w:val="ru-RU"/>
              </w:rPr>
              <w:t>упувачът е длъжен да възстанови Продавача за всички доказани и разумни разходи, свързани с отстраняването на дефекта</w:t>
            </w:r>
            <w:r w:rsidR="003524B8" w:rsidRPr="002466CD">
              <w:rPr>
                <w:color w:val="000000" w:themeColor="text1"/>
                <w:lang w:val="ru-RU"/>
              </w:rPr>
              <w:t xml:space="preserve">. </w:t>
            </w:r>
          </w:p>
          <w:p w14:paraId="2C52F003" w14:textId="04CE7990" w:rsidR="00E379FD" w:rsidRPr="002466CD" w:rsidRDefault="00E379FD" w:rsidP="003232EA">
            <w:pPr>
              <w:numPr>
                <w:ilvl w:val="0"/>
                <w:numId w:val="0"/>
              </w:numPr>
              <w:ind w:left="1"/>
              <w:rPr>
                <w:color w:val="000000" w:themeColor="text1"/>
                <w:lang w:val="ru-RU"/>
              </w:rPr>
            </w:pPr>
          </w:p>
          <w:p w14:paraId="001A2DF5" w14:textId="0761BCAA" w:rsidR="00E379FD" w:rsidRPr="002466CD" w:rsidRDefault="00E379FD" w:rsidP="003232EA">
            <w:pPr>
              <w:numPr>
                <w:ilvl w:val="0"/>
                <w:numId w:val="0"/>
              </w:numPr>
              <w:ind w:left="1"/>
              <w:rPr>
                <w:color w:val="000000" w:themeColor="text1"/>
                <w:lang w:val="ru-RU"/>
              </w:rPr>
            </w:pPr>
          </w:p>
          <w:p w14:paraId="4B8F8320" w14:textId="77777777" w:rsidR="00E379FD" w:rsidRPr="002466CD" w:rsidRDefault="00E379FD" w:rsidP="003232EA">
            <w:pPr>
              <w:numPr>
                <w:ilvl w:val="0"/>
                <w:numId w:val="0"/>
              </w:numPr>
              <w:ind w:left="1"/>
              <w:rPr>
                <w:color w:val="000000" w:themeColor="text1"/>
                <w:lang w:val="ru-RU"/>
              </w:rPr>
            </w:pPr>
          </w:p>
          <w:p w14:paraId="5101B1FE" w14:textId="5BA641C6"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9.12 </w:t>
            </w:r>
            <w:r w:rsidR="00AA6F3B" w:rsidRPr="002466CD">
              <w:rPr>
                <w:color w:val="000000" w:themeColor="text1"/>
                <w:lang w:val="ru-RU"/>
              </w:rPr>
              <w:t xml:space="preserve">Максималният период за отстраняване на дефекти е 10 работни дни след подаване на </w:t>
            </w:r>
            <w:r w:rsidR="00AA6F3B" w:rsidRPr="002466CD">
              <w:rPr>
                <w:color w:val="000000" w:themeColor="text1"/>
              </w:rPr>
              <w:t>оплакването</w:t>
            </w:r>
            <w:r w:rsidR="00AA6F3B" w:rsidRPr="002466CD">
              <w:rPr>
                <w:color w:val="000000" w:themeColor="text1"/>
                <w:lang w:val="ru-RU"/>
              </w:rPr>
              <w:t xml:space="preserve">, освен ако Продавачът и Купувачът не са договорили друго. Продавачът и Купувачът трябва да напишат отчет за отстраняването на претендирания дефект, потвърждавайки, че дефектът е отстранен. Гаранционният срок се удължава с времето, изминало между повдигане на </w:t>
            </w:r>
            <w:r w:rsidR="00AA6F3B" w:rsidRPr="002466CD">
              <w:rPr>
                <w:color w:val="000000" w:themeColor="text1"/>
              </w:rPr>
              <w:t>оплакването</w:t>
            </w:r>
            <w:r w:rsidR="00AA6F3B" w:rsidRPr="002466CD">
              <w:rPr>
                <w:color w:val="000000" w:themeColor="text1"/>
                <w:lang w:val="ru-RU"/>
              </w:rPr>
              <w:t xml:space="preserve"> и отстраняване на дефекта</w:t>
            </w:r>
            <w:r w:rsidR="003524B8" w:rsidRPr="002466CD">
              <w:rPr>
                <w:color w:val="000000" w:themeColor="text1"/>
                <w:lang w:val="ru-RU"/>
              </w:rPr>
              <w:t>.</w:t>
            </w:r>
          </w:p>
          <w:p w14:paraId="14362DB6" w14:textId="77777777" w:rsidR="00E379FD" w:rsidRPr="002466CD" w:rsidRDefault="00E379FD" w:rsidP="003232EA">
            <w:pPr>
              <w:numPr>
                <w:ilvl w:val="0"/>
                <w:numId w:val="0"/>
              </w:numPr>
              <w:ind w:left="1"/>
              <w:rPr>
                <w:color w:val="000000" w:themeColor="text1"/>
                <w:lang w:val="ru-RU"/>
              </w:rPr>
            </w:pPr>
          </w:p>
          <w:p w14:paraId="49162DAC" w14:textId="6DC5F13D"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9.13 </w:t>
            </w:r>
            <w:r w:rsidR="00AA6F3B" w:rsidRPr="002466CD">
              <w:rPr>
                <w:color w:val="000000" w:themeColor="text1"/>
                <w:lang w:val="ru-RU"/>
              </w:rPr>
              <w:t>Ако някои детайли, доставени от Купувача, са били използвани за производството на доставката в съответствие със Споразумението, Продавачът не носи отговорност за дефекти, произтичащи от използването на такива детайли, тъй като Продавачът не би могъл да предположи тяхната непригодност, въпреки че е поел цялата дължима грижа или когато Продавачът е информирал Купувача за тяхната непригодност, но Купувачът настоява писмено за използването им</w:t>
            </w:r>
            <w:r w:rsidR="003524B8" w:rsidRPr="002466CD">
              <w:rPr>
                <w:color w:val="000000" w:themeColor="text1"/>
                <w:lang w:val="ru-RU"/>
              </w:rPr>
              <w:t xml:space="preserve">. </w:t>
            </w:r>
          </w:p>
          <w:p w14:paraId="72E2F580" w14:textId="5A24AE96" w:rsidR="003524B8" w:rsidRPr="002466CD" w:rsidRDefault="003232EA" w:rsidP="003232EA">
            <w:pPr>
              <w:numPr>
                <w:ilvl w:val="0"/>
                <w:numId w:val="0"/>
              </w:numPr>
              <w:ind w:left="1"/>
              <w:rPr>
                <w:color w:val="000000" w:themeColor="text1"/>
                <w:lang w:val="ru-RU"/>
              </w:rPr>
            </w:pPr>
            <w:r w:rsidRPr="002466CD">
              <w:rPr>
                <w:color w:val="000000" w:themeColor="text1"/>
                <w:lang w:val="ru-RU"/>
              </w:rPr>
              <w:t>9.1</w:t>
            </w:r>
            <w:r w:rsidR="00E379FD" w:rsidRPr="002466CD">
              <w:rPr>
                <w:color w:val="000000" w:themeColor="text1"/>
                <w:lang w:val="ru-RU"/>
              </w:rPr>
              <w:t>4</w:t>
            </w:r>
            <w:r w:rsidRPr="002466CD">
              <w:rPr>
                <w:color w:val="000000" w:themeColor="text1"/>
                <w:lang w:val="ru-RU"/>
              </w:rPr>
              <w:t xml:space="preserve"> </w:t>
            </w:r>
            <w:r w:rsidR="005E11A2" w:rsidRPr="002466CD">
              <w:rPr>
                <w:color w:val="000000" w:themeColor="text1"/>
                <w:lang w:val="ru-RU"/>
              </w:rPr>
              <w:t>Предоставените гаранции не с</w:t>
            </w:r>
            <w:r w:rsidR="00C606FD" w:rsidRPr="002466CD">
              <w:rPr>
                <w:color w:val="000000" w:themeColor="text1"/>
                <w:lang w:val="ru-RU"/>
              </w:rPr>
              <w:t>а</w:t>
            </w:r>
            <w:r w:rsidR="005E11A2" w:rsidRPr="002466CD">
              <w:rPr>
                <w:color w:val="000000" w:themeColor="text1"/>
                <w:lang w:val="ru-RU"/>
              </w:rPr>
              <w:t xml:space="preserve"> прил</w:t>
            </w:r>
            <w:r w:rsidR="00C606FD" w:rsidRPr="002466CD">
              <w:rPr>
                <w:color w:val="000000" w:themeColor="text1"/>
                <w:lang w:val="ru-RU"/>
              </w:rPr>
              <w:t>ожими</w:t>
            </w:r>
            <w:r w:rsidR="005E11A2" w:rsidRPr="002466CD">
              <w:rPr>
                <w:color w:val="000000" w:themeColor="text1"/>
                <w:lang w:val="ru-RU"/>
              </w:rPr>
              <w:t xml:space="preserve"> за дефекти, причинени от непрофесионална работа, неправилна или неподходяща поддръжка, или от неспазване на указанията на производителя относно работата и поддръжката на уредите/ устройствата, които Купувачът получи от Продавача по време на процедурата за приемане (напр. гаранционни сертификати) или които Купувачът е бил инструктиран от Продавача писмено. Гаранцията не се отнася и за дефекти, причинени </w:t>
            </w:r>
            <w:r w:rsidR="004B01A2" w:rsidRPr="002466CD">
              <w:rPr>
                <w:color w:val="000000" w:themeColor="text1"/>
                <w:lang w:val="ru-RU"/>
              </w:rPr>
              <w:t xml:space="preserve">преднамеренно или </w:t>
            </w:r>
            <w:r w:rsidR="005E11A2" w:rsidRPr="002466CD">
              <w:rPr>
                <w:color w:val="000000" w:themeColor="text1"/>
                <w:lang w:val="ru-RU"/>
              </w:rPr>
              <w:t>от груба небрежност</w:t>
            </w:r>
            <w:r w:rsidR="003524B8" w:rsidRPr="002466CD">
              <w:rPr>
                <w:color w:val="000000" w:themeColor="text1"/>
                <w:lang w:val="ru-RU"/>
              </w:rPr>
              <w:t xml:space="preserve">. </w:t>
            </w:r>
          </w:p>
          <w:p w14:paraId="7B59802D" w14:textId="62D7643C" w:rsidR="003232EA" w:rsidRPr="002466CD" w:rsidRDefault="003232EA" w:rsidP="003232EA">
            <w:pPr>
              <w:numPr>
                <w:ilvl w:val="0"/>
                <w:numId w:val="0"/>
              </w:numPr>
              <w:ind w:left="1"/>
              <w:rPr>
                <w:color w:val="000000" w:themeColor="text1"/>
                <w:lang w:val="ru-RU"/>
              </w:rPr>
            </w:pPr>
          </w:p>
          <w:p w14:paraId="07F11D6C" w14:textId="15305C81"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9.15 </w:t>
            </w:r>
            <w:r w:rsidR="004B01A2" w:rsidRPr="002466CD">
              <w:rPr>
                <w:color w:val="000000" w:themeColor="text1"/>
                <w:lang w:val="ru-RU"/>
              </w:rPr>
              <w:t>Ако Продавачът не успее да отстрани дефекта в уговорения срок или - ако не е уговорен такъв срок - в срока, определен в чл.9.11 от настоящия регламент, или Продавачът откаже да отстрани дефекта, Купувачът има право да има право да отстрани дефекта за своя сметка и Продавачът е длъжен да възстанови на Купувача разходите за отстраняването на дефекта в срок от 21 дни след писменото искане на Купувача</w:t>
            </w:r>
            <w:r w:rsidR="003524B8" w:rsidRPr="002466CD">
              <w:rPr>
                <w:color w:val="000000" w:themeColor="text1"/>
                <w:lang w:val="ru-RU"/>
              </w:rPr>
              <w:t xml:space="preserve">. </w:t>
            </w:r>
            <w:r w:rsidR="004B01A2" w:rsidRPr="002466CD">
              <w:rPr>
                <w:color w:val="000000" w:themeColor="text1"/>
                <w:lang w:val="ru-RU"/>
              </w:rPr>
              <w:t>Ако Продавачът не плати разходите, изразходвани за отстраняване на дефекта в посочения по-горе период, Купувачът има право да използва удържаната сума/задържане съгласно настоящото Споразумение, за да уреди иска си</w:t>
            </w:r>
            <w:r w:rsidR="003524B8" w:rsidRPr="002466CD">
              <w:rPr>
                <w:color w:val="000000" w:themeColor="text1"/>
                <w:lang w:val="ru-RU"/>
              </w:rPr>
              <w:t xml:space="preserve">. </w:t>
            </w:r>
            <w:r w:rsidR="004B01A2" w:rsidRPr="002466CD">
              <w:rPr>
                <w:color w:val="000000" w:themeColor="text1"/>
                <w:lang w:val="ru-RU"/>
              </w:rPr>
              <w:t>Когато гаранционните условия предполагат, че гаранционният ремонт може да бъде извършен само от упълномощено лице или когато неоторизирана намеса води до изчезване на гаранционните права, Купувачът може да отстрани дефекта само чрез упълномощено лице</w:t>
            </w:r>
            <w:r w:rsidR="003524B8" w:rsidRPr="002466CD">
              <w:rPr>
                <w:color w:val="000000" w:themeColor="text1"/>
                <w:lang w:val="ru-RU"/>
              </w:rPr>
              <w:t>.</w:t>
            </w:r>
          </w:p>
          <w:p w14:paraId="48027DB1" w14:textId="7C2D48B4" w:rsidR="000621F7" w:rsidRPr="002466CD" w:rsidRDefault="000621F7" w:rsidP="000621F7">
            <w:pPr>
              <w:numPr>
                <w:ilvl w:val="0"/>
                <w:numId w:val="0"/>
              </w:numPr>
              <w:ind w:left="709" w:hanging="708"/>
              <w:rPr>
                <w:color w:val="000000" w:themeColor="text1"/>
                <w:lang w:val="ru-RU"/>
              </w:rPr>
            </w:pPr>
          </w:p>
          <w:p w14:paraId="704B2BB5" w14:textId="77777777" w:rsidR="00E379FD" w:rsidRPr="002466CD" w:rsidRDefault="00E379FD" w:rsidP="000621F7">
            <w:pPr>
              <w:numPr>
                <w:ilvl w:val="0"/>
                <w:numId w:val="0"/>
              </w:numPr>
              <w:ind w:left="709" w:hanging="708"/>
              <w:rPr>
                <w:color w:val="000000" w:themeColor="text1"/>
                <w:lang w:val="ru-RU"/>
              </w:rPr>
            </w:pPr>
          </w:p>
          <w:p w14:paraId="229CD7C1" w14:textId="49537AE8" w:rsidR="003524B8" w:rsidRPr="002466CD" w:rsidRDefault="003232EA" w:rsidP="003232EA">
            <w:pPr>
              <w:pStyle w:val="Heading1"/>
              <w:numPr>
                <w:ilvl w:val="0"/>
                <w:numId w:val="0"/>
              </w:numPr>
              <w:ind w:left="855" w:hanging="855"/>
              <w:rPr>
                <w:color w:val="000000" w:themeColor="text1"/>
                <w:lang w:val="ru-RU"/>
              </w:rPr>
            </w:pPr>
            <w:r w:rsidRPr="002466CD">
              <w:rPr>
                <w:color w:val="000000" w:themeColor="text1"/>
                <w:lang w:val="ru-RU"/>
              </w:rPr>
              <w:t xml:space="preserve">10 </w:t>
            </w:r>
            <w:r w:rsidR="003400B7" w:rsidRPr="002466CD">
              <w:rPr>
                <w:color w:val="000000" w:themeColor="text1"/>
                <w:lang w:val="ru-RU"/>
              </w:rPr>
              <w:t xml:space="preserve"> </w:t>
            </w:r>
            <w:r w:rsidR="004B01A2" w:rsidRPr="002466CD">
              <w:rPr>
                <w:color w:val="000000" w:themeColor="text1"/>
                <w:lang w:val="ru-RU"/>
              </w:rPr>
              <w:t>ЗАСТРАХОВКА</w:t>
            </w:r>
          </w:p>
          <w:p w14:paraId="760DC287" w14:textId="77777777" w:rsidR="003524B8" w:rsidRPr="002466CD" w:rsidRDefault="006170DB" w:rsidP="003524B8">
            <w:pPr>
              <w:pStyle w:val="Heading2"/>
              <w:ind w:left="318" w:hanging="287"/>
              <w:rPr>
                <w:color w:val="000000" w:themeColor="text1"/>
                <w:lang w:val="ru-RU"/>
              </w:rPr>
            </w:pPr>
            <w:r w:rsidRPr="002466CD">
              <w:rPr>
                <w:color w:val="000000" w:themeColor="text1"/>
                <w:lang w:val="ru-RU"/>
              </w:rPr>
              <w:t>Продавачът се задължава да сключи, не по-късно от приемането на Строителната площадка, застраховка за отговорност за щети, причинени в хода на тяхната стопанска дейност, покриващи всички щети, които могат да бъдат причинени в процеса на извършване на доставката до Купувача или към трети страни. Продавачът се задължава да поддържа такава застраховка за целия срок на изпълнение на доставката. Неизпълнението на това задължение представлява съществено нарушение на настоящото Споразумение</w:t>
            </w:r>
            <w:r w:rsidR="003524B8" w:rsidRPr="002466CD">
              <w:rPr>
                <w:color w:val="000000" w:themeColor="text1"/>
                <w:lang w:val="ru-RU"/>
              </w:rPr>
              <w:t xml:space="preserve">. </w:t>
            </w:r>
          </w:p>
          <w:p w14:paraId="08ECB6D3" w14:textId="0ED8A496" w:rsidR="003524B8" w:rsidRPr="002466CD" w:rsidRDefault="003524B8" w:rsidP="003524B8">
            <w:pPr>
              <w:numPr>
                <w:ilvl w:val="0"/>
                <w:numId w:val="0"/>
              </w:numPr>
              <w:ind w:left="709" w:hanging="708"/>
              <w:rPr>
                <w:color w:val="000000" w:themeColor="text1"/>
                <w:lang w:val="ru-RU"/>
              </w:rPr>
            </w:pPr>
          </w:p>
          <w:p w14:paraId="7C2E60D7" w14:textId="77777777" w:rsidR="003524B8" w:rsidRPr="002466CD" w:rsidRDefault="003400B7" w:rsidP="003232EA">
            <w:pPr>
              <w:pStyle w:val="Heading1"/>
              <w:numPr>
                <w:ilvl w:val="0"/>
                <w:numId w:val="0"/>
              </w:numPr>
              <w:ind w:left="9"/>
              <w:jc w:val="left"/>
              <w:rPr>
                <w:color w:val="000000" w:themeColor="text1"/>
                <w:lang w:val="en-GB"/>
              </w:rPr>
            </w:pPr>
            <w:r w:rsidRPr="002466CD">
              <w:rPr>
                <w:color w:val="000000" w:themeColor="text1"/>
                <w:lang w:val="en-US"/>
              </w:rPr>
              <w:t xml:space="preserve">11 </w:t>
            </w:r>
            <w:r w:rsidR="006170DB" w:rsidRPr="002466CD">
              <w:rPr>
                <w:color w:val="000000" w:themeColor="text1"/>
                <w:lang w:val="bg-BG"/>
              </w:rPr>
              <w:t>ИЗВЪНГАРАНЦИОННО</w:t>
            </w:r>
            <w:r w:rsidR="006170DB" w:rsidRPr="002466CD">
              <w:rPr>
                <w:color w:val="000000" w:themeColor="text1"/>
                <w:lang w:val="en-GB"/>
              </w:rPr>
              <w:t xml:space="preserve"> ОБСЛУЖВАНЕ</w:t>
            </w:r>
          </w:p>
          <w:p w14:paraId="0C95923E" w14:textId="77777777" w:rsidR="003524B8" w:rsidRPr="002466CD" w:rsidRDefault="003524B8" w:rsidP="003232EA">
            <w:pPr>
              <w:pStyle w:val="ListParagraph"/>
              <w:numPr>
                <w:ilvl w:val="0"/>
                <w:numId w:val="0"/>
              </w:numPr>
              <w:ind w:left="360"/>
              <w:rPr>
                <w:vanish/>
                <w:color w:val="000000" w:themeColor="text1"/>
                <w:lang w:val="en-GB"/>
              </w:rPr>
            </w:pPr>
          </w:p>
          <w:p w14:paraId="61180A9F" w14:textId="77777777" w:rsidR="003524B8" w:rsidRPr="002466CD" w:rsidRDefault="006170DB" w:rsidP="003400B7">
            <w:pPr>
              <w:numPr>
                <w:ilvl w:val="1"/>
                <w:numId w:val="29"/>
              </w:numPr>
              <w:rPr>
                <w:color w:val="000000" w:themeColor="text1"/>
                <w:lang w:val="ru-RU"/>
              </w:rPr>
            </w:pPr>
            <w:r w:rsidRPr="002466CD">
              <w:rPr>
                <w:color w:val="000000" w:themeColor="text1"/>
                <w:lang w:val="ru-RU"/>
              </w:rPr>
              <w:t xml:space="preserve">Продавачът е длъжен да осигури платено извънгаранционно обслужване по искане на Купувача за период от поне 5 години след изтичане на последния ден на гаранционния период. Разпоредбите на чл.9 от настоящото Споразумение, отнасящи се до отстраняване на дефекти и отговорност за неизпълнение на отстраняване на дефекти, се прилагат по </w:t>
            </w:r>
            <w:r w:rsidRPr="002466CD">
              <w:rPr>
                <w:color w:val="000000" w:themeColor="text1"/>
                <w:lang w:val="ru-RU"/>
              </w:rPr>
              <w:lastRenderedPageBreak/>
              <w:t>подобен начин и след извънгаранционното обслужване</w:t>
            </w:r>
            <w:r w:rsidR="003524B8" w:rsidRPr="002466CD">
              <w:rPr>
                <w:color w:val="000000" w:themeColor="text1"/>
                <w:lang w:val="ru-RU"/>
              </w:rPr>
              <w:t>.</w:t>
            </w:r>
          </w:p>
          <w:p w14:paraId="725C5525" w14:textId="77777777" w:rsidR="003524B8" w:rsidRPr="002466CD" w:rsidRDefault="006170DB" w:rsidP="003400B7">
            <w:pPr>
              <w:numPr>
                <w:ilvl w:val="1"/>
                <w:numId w:val="29"/>
              </w:numPr>
              <w:rPr>
                <w:color w:val="000000" w:themeColor="text1"/>
                <w:lang w:val="ru-RU"/>
              </w:rPr>
            </w:pPr>
            <w:r w:rsidRPr="002466CD">
              <w:rPr>
                <w:color w:val="000000" w:themeColor="text1"/>
                <w:lang w:val="ru-RU"/>
              </w:rPr>
              <w:t>По отношение на извънгаранционното обслужване, Продавачът се задължава да предостави на Купувача всякакви резервни части за придобитото устройство срещу заплащане. В случай на нарушение на това задължение, Продавачът се задължава да предостави на Купувача друго функционално устройство за сметка на Продавача</w:t>
            </w:r>
            <w:r w:rsidR="003524B8" w:rsidRPr="002466CD">
              <w:rPr>
                <w:color w:val="000000" w:themeColor="text1"/>
                <w:lang w:val="ru-RU"/>
              </w:rPr>
              <w:t>.</w:t>
            </w:r>
          </w:p>
          <w:p w14:paraId="5B3B4F0C" w14:textId="77777777" w:rsidR="000621F7" w:rsidRPr="002466CD" w:rsidRDefault="000621F7" w:rsidP="000621F7">
            <w:pPr>
              <w:numPr>
                <w:ilvl w:val="0"/>
                <w:numId w:val="0"/>
              </w:numPr>
              <w:ind w:left="709" w:hanging="708"/>
              <w:rPr>
                <w:color w:val="000000" w:themeColor="text1"/>
                <w:lang w:val="ru-RU"/>
              </w:rPr>
            </w:pPr>
          </w:p>
          <w:p w14:paraId="0D545AB3" w14:textId="77777777" w:rsidR="000621F7" w:rsidRPr="002466CD" w:rsidRDefault="000621F7" w:rsidP="000621F7">
            <w:pPr>
              <w:numPr>
                <w:ilvl w:val="0"/>
                <w:numId w:val="0"/>
              </w:numPr>
              <w:ind w:left="709" w:hanging="708"/>
              <w:rPr>
                <w:color w:val="000000" w:themeColor="text1"/>
                <w:lang w:val="ru-RU"/>
              </w:rPr>
            </w:pPr>
          </w:p>
          <w:p w14:paraId="7828489C" w14:textId="77777777" w:rsidR="003524B8" w:rsidRPr="002466CD" w:rsidRDefault="003524B8" w:rsidP="003524B8">
            <w:pPr>
              <w:numPr>
                <w:ilvl w:val="0"/>
                <w:numId w:val="0"/>
              </w:numPr>
              <w:ind w:left="709" w:hanging="708"/>
              <w:rPr>
                <w:color w:val="000000" w:themeColor="text1"/>
                <w:lang w:val="ru-RU"/>
              </w:rPr>
            </w:pPr>
          </w:p>
          <w:p w14:paraId="3C7682BB" w14:textId="77777777" w:rsidR="003524B8" w:rsidRPr="002466CD" w:rsidRDefault="006170DB" w:rsidP="00C606FD">
            <w:pPr>
              <w:pStyle w:val="Heading1"/>
              <w:numPr>
                <w:ilvl w:val="0"/>
                <w:numId w:val="29"/>
              </w:numPr>
              <w:jc w:val="left"/>
              <w:rPr>
                <w:color w:val="000000" w:themeColor="text1"/>
                <w:lang w:val="ru-RU"/>
              </w:rPr>
            </w:pPr>
            <w:r w:rsidRPr="002466CD">
              <w:rPr>
                <w:color w:val="000000" w:themeColor="text1"/>
                <w:lang w:val="ru-RU"/>
              </w:rPr>
              <w:t xml:space="preserve">ДОГОВОРНИ САНКЦИИ И </w:t>
            </w:r>
            <w:r w:rsidR="00C606FD" w:rsidRPr="002466CD">
              <w:rPr>
                <w:color w:val="000000" w:themeColor="text1"/>
                <w:lang w:val="ru-RU"/>
              </w:rPr>
              <w:t xml:space="preserve">              </w:t>
            </w:r>
            <w:r w:rsidRPr="002466CD">
              <w:rPr>
                <w:color w:val="000000" w:themeColor="text1"/>
                <w:lang w:val="ru-RU"/>
              </w:rPr>
              <w:t>КОМПЕНСАЦИИ ЗА ЩЕТИ</w:t>
            </w:r>
          </w:p>
          <w:p w14:paraId="298215BA" w14:textId="77777777" w:rsidR="003524B8" w:rsidRPr="002466CD" w:rsidRDefault="003524B8" w:rsidP="003232EA">
            <w:pPr>
              <w:pStyle w:val="ListParagraph"/>
              <w:numPr>
                <w:ilvl w:val="0"/>
                <w:numId w:val="0"/>
              </w:numPr>
              <w:ind w:left="375"/>
              <w:rPr>
                <w:vanish/>
                <w:color w:val="000000" w:themeColor="text1"/>
                <w:lang w:val="ru-RU"/>
              </w:rPr>
            </w:pPr>
          </w:p>
          <w:p w14:paraId="7E885995" w14:textId="0E99DDA2"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12.1 </w:t>
            </w:r>
            <w:r w:rsidR="006170DB" w:rsidRPr="002466CD">
              <w:rPr>
                <w:color w:val="000000" w:themeColor="text1"/>
                <w:lang w:val="ru-RU"/>
              </w:rPr>
              <w:t xml:space="preserve">Ако Продавачът има просрочие </w:t>
            </w:r>
            <w:r w:rsidR="00C606FD" w:rsidRPr="002466CD">
              <w:rPr>
                <w:color w:val="000000" w:themeColor="text1"/>
                <w:lang w:val="ru-RU"/>
              </w:rPr>
              <w:t>при</w:t>
            </w:r>
            <w:r w:rsidR="006170DB" w:rsidRPr="002466CD">
              <w:rPr>
                <w:color w:val="000000" w:themeColor="text1"/>
                <w:lang w:val="ru-RU"/>
              </w:rPr>
              <w:t xml:space="preserve"> договорения период за изпълнение, Купувачът има право да наложи на Продавача договорна неустойка в размер на 0,05 на сто от Покупната цена (с включено ДДС) за всеки започнат ден на забава</w:t>
            </w:r>
            <w:r w:rsidR="003524B8" w:rsidRPr="002466CD">
              <w:rPr>
                <w:color w:val="000000" w:themeColor="text1"/>
                <w:lang w:val="ru-RU"/>
              </w:rPr>
              <w:t xml:space="preserve">. </w:t>
            </w:r>
          </w:p>
          <w:p w14:paraId="4FE1A13D" w14:textId="728596B6"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12.2 </w:t>
            </w:r>
            <w:r w:rsidR="006170DB" w:rsidRPr="002466CD">
              <w:rPr>
                <w:color w:val="000000" w:themeColor="text1"/>
                <w:lang w:val="ru-RU"/>
              </w:rPr>
              <w:t>Ако закъснението на Продавача надвиши четиринадесет дни, Купувачът има право да начисли допълнителна договорна неустойка на Продавача в размер на 0,1 на сто от Покупната цена (с включено ДДС) за петнадесетия и всеки следващ начален ден на забав</w:t>
            </w:r>
            <w:r w:rsidR="007E7C04" w:rsidRPr="002466CD">
              <w:rPr>
                <w:color w:val="000000" w:themeColor="text1"/>
                <w:lang w:val="ru-RU"/>
              </w:rPr>
              <w:t>а</w:t>
            </w:r>
            <w:r w:rsidR="003524B8" w:rsidRPr="002466CD">
              <w:rPr>
                <w:color w:val="000000" w:themeColor="text1"/>
                <w:lang w:val="ru-RU"/>
              </w:rPr>
              <w:t>.</w:t>
            </w:r>
          </w:p>
          <w:p w14:paraId="09F3B4F6" w14:textId="77777777" w:rsidR="006041CA" w:rsidRPr="002466CD" w:rsidRDefault="006041CA" w:rsidP="003232EA">
            <w:pPr>
              <w:numPr>
                <w:ilvl w:val="0"/>
                <w:numId w:val="0"/>
              </w:numPr>
              <w:ind w:left="1"/>
              <w:rPr>
                <w:color w:val="000000" w:themeColor="text1"/>
                <w:lang w:val="ru-RU"/>
              </w:rPr>
            </w:pPr>
          </w:p>
          <w:p w14:paraId="1DF38198" w14:textId="54D4943F" w:rsidR="003524B8" w:rsidRPr="002466CD" w:rsidRDefault="003232EA" w:rsidP="003232EA">
            <w:pPr>
              <w:numPr>
                <w:ilvl w:val="0"/>
                <w:numId w:val="0"/>
              </w:numPr>
              <w:ind w:left="361" w:hanging="352"/>
              <w:rPr>
                <w:color w:val="000000" w:themeColor="text1"/>
                <w:lang w:val="ru-RU"/>
              </w:rPr>
            </w:pPr>
            <w:r w:rsidRPr="002466CD">
              <w:rPr>
                <w:color w:val="000000" w:themeColor="text1"/>
                <w:lang w:val="ru-RU"/>
              </w:rPr>
              <w:t xml:space="preserve">12.3 </w:t>
            </w:r>
            <w:r w:rsidR="007E7C04" w:rsidRPr="002466CD">
              <w:rPr>
                <w:color w:val="000000" w:themeColor="text1"/>
                <w:lang w:val="ru-RU"/>
              </w:rPr>
              <w:t>Ако Продавачът не успее да отстрани дефектите или непълнотите, посочени в Сертификата за предаване и приемане, в уговорения срок или в рамките на десет календарни дни след предаването на доставката, при условие че в Сертификата не е посочен срок за отстраняване на дефекти или непълноти, Купувачът има право да начисли на Продавача договорна неустойка в размер на 0,01% от Покупната цена за всеки един забавен дефект или непълнота за всеки ден закъснение</w:t>
            </w:r>
            <w:r w:rsidR="003524B8" w:rsidRPr="002466CD">
              <w:rPr>
                <w:color w:val="000000" w:themeColor="text1"/>
                <w:lang w:val="ru-RU"/>
              </w:rPr>
              <w:t xml:space="preserve">. </w:t>
            </w:r>
          </w:p>
          <w:p w14:paraId="21BF754B" w14:textId="39194ADD"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12.4 </w:t>
            </w:r>
            <w:r w:rsidR="007E7C04" w:rsidRPr="002466CD">
              <w:rPr>
                <w:color w:val="000000" w:themeColor="text1"/>
                <w:lang w:val="ru-RU"/>
              </w:rPr>
              <w:t>Ако Продавачът не успее да отстрани дефект</w:t>
            </w:r>
            <w:r w:rsidR="007E7C04" w:rsidRPr="002466CD">
              <w:rPr>
                <w:color w:val="000000" w:themeColor="text1"/>
                <w:lang w:val="bg-BG"/>
              </w:rPr>
              <w:t>а, по който има рекламация</w:t>
            </w:r>
            <w:r w:rsidR="007E7C04" w:rsidRPr="002466CD">
              <w:rPr>
                <w:color w:val="000000" w:themeColor="text1"/>
                <w:lang w:val="ru-RU"/>
              </w:rPr>
              <w:t xml:space="preserve"> до договорения срок</w:t>
            </w:r>
            <w:r w:rsidR="007E7C04" w:rsidRPr="002466CD">
              <w:rPr>
                <w:color w:val="000000" w:themeColor="text1"/>
                <w:lang w:val="bg-BG"/>
              </w:rPr>
              <w:t xml:space="preserve"> или</w:t>
            </w:r>
            <w:r w:rsidR="003524B8" w:rsidRPr="002466CD">
              <w:rPr>
                <w:color w:val="000000" w:themeColor="text1"/>
                <w:lang w:val="ru-RU"/>
              </w:rPr>
              <w:t xml:space="preserve"> – </w:t>
            </w:r>
            <w:r w:rsidR="007E7C04" w:rsidRPr="002466CD">
              <w:rPr>
                <w:color w:val="000000" w:themeColor="text1"/>
                <w:lang w:val="ru-RU"/>
              </w:rPr>
              <w:t xml:space="preserve">ако не е уговорен такъв срок - в срока, определен в чл.9.11 от настоящото Споразумение, Купувачът има право да наложи на Продавача договорна неустойка в размер на 0,01% </w:t>
            </w:r>
            <w:r w:rsidR="007E7C04" w:rsidRPr="002466CD">
              <w:rPr>
                <w:color w:val="000000" w:themeColor="text1"/>
                <w:lang w:val="ru-RU"/>
              </w:rPr>
              <w:lastRenderedPageBreak/>
              <w:t>от покупната цена за всеки ден забавяне за всеки дефект, за който е направена рекламация, за който Продавачът забавя отстраняването му.</w:t>
            </w:r>
            <w:r w:rsidR="003524B8" w:rsidRPr="002466CD">
              <w:rPr>
                <w:color w:val="000000" w:themeColor="text1"/>
                <w:lang w:val="ru-RU"/>
              </w:rPr>
              <w:t xml:space="preserve"> </w:t>
            </w:r>
          </w:p>
          <w:p w14:paraId="49038641" w14:textId="2105A8F2"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12.5 </w:t>
            </w:r>
            <w:r w:rsidR="007E7C04" w:rsidRPr="002466CD">
              <w:rPr>
                <w:color w:val="000000" w:themeColor="text1"/>
                <w:lang w:val="ru-RU"/>
              </w:rPr>
              <w:t xml:space="preserve">Ако Продавачът откаже да отстрани дефект в уреда/устройството срещу заплащане, възникнал в рамките на пет години след изтичане на гаранционния срок, в уговорения срок или в рамките на десет работни дни след датата на получаване на искането за отстраняване на дефект, ако  такъв срок не е договорен между Купувача и Продавача, Купувачът има право да начисли договорна неустойка на Продавача в размер на 0,01% от Покупната цена </w:t>
            </w:r>
            <w:r w:rsidR="00D56596" w:rsidRPr="002466CD">
              <w:rPr>
                <w:color w:val="000000" w:themeColor="text1"/>
                <w:lang w:val="ru-RU"/>
              </w:rPr>
              <w:t>за всеки ден забавяне за всеки дефект, за който е направена рекламация, за който Продавачът забавя отстраняването му</w:t>
            </w:r>
            <w:r w:rsidR="003524B8" w:rsidRPr="002466CD">
              <w:rPr>
                <w:color w:val="000000" w:themeColor="text1"/>
                <w:lang w:val="ru-RU"/>
              </w:rPr>
              <w:t xml:space="preserve">. </w:t>
            </w:r>
          </w:p>
          <w:p w14:paraId="712F20BB" w14:textId="77777777" w:rsidR="00566F5F" w:rsidRPr="002466CD" w:rsidRDefault="00566F5F" w:rsidP="003232EA">
            <w:pPr>
              <w:numPr>
                <w:ilvl w:val="0"/>
                <w:numId w:val="0"/>
              </w:numPr>
              <w:ind w:left="1"/>
              <w:rPr>
                <w:color w:val="000000" w:themeColor="text1"/>
                <w:lang w:val="ru-RU"/>
              </w:rPr>
            </w:pPr>
          </w:p>
          <w:p w14:paraId="27423472" w14:textId="38079773"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12.6 </w:t>
            </w:r>
            <w:r w:rsidR="00D56596" w:rsidRPr="002466CD">
              <w:rPr>
                <w:color w:val="000000" w:themeColor="text1"/>
                <w:lang w:val="ru-RU"/>
              </w:rPr>
              <w:t>Ако Купувачът има закъснение с плащане на фактура и не докаже, че такова забавяне е причинено от забавено освобождаване на средства от националния бюджет, Продавачът има право да начисли лихва за просрочено плащане на Купувача в размер на 0,05 процент от неизплатената сума за всеки започнат ден на забава</w:t>
            </w:r>
            <w:r w:rsidR="003524B8" w:rsidRPr="002466CD">
              <w:rPr>
                <w:color w:val="000000" w:themeColor="text1"/>
                <w:lang w:val="ru-RU"/>
              </w:rPr>
              <w:t xml:space="preserve">. </w:t>
            </w:r>
          </w:p>
          <w:p w14:paraId="1649F7D0" w14:textId="77777777" w:rsidR="00566F5F" w:rsidRPr="002466CD" w:rsidRDefault="00566F5F" w:rsidP="003232EA">
            <w:pPr>
              <w:numPr>
                <w:ilvl w:val="0"/>
                <w:numId w:val="0"/>
              </w:numPr>
              <w:ind w:left="1"/>
              <w:rPr>
                <w:color w:val="000000" w:themeColor="text1"/>
                <w:lang w:val="ru-RU"/>
              </w:rPr>
            </w:pPr>
          </w:p>
          <w:p w14:paraId="31E2C22C" w14:textId="2EB4A2A8"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12.7 </w:t>
            </w:r>
            <w:r w:rsidR="00257B11" w:rsidRPr="002466CD">
              <w:rPr>
                <w:color w:val="000000" w:themeColor="text1"/>
                <w:lang w:val="ru-RU"/>
              </w:rPr>
              <w:t>Договорните неустойки стават дължими в деня след датата на възникване на иска</w:t>
            </w:r>
            <w:r w:rsidR="003524B8" w:rsidRPr="002466CD">
              <w:rPr>
                <w:color w:val="000000" w:themeColor="text1"/>
                <w:lang w:val="ru-RU"/>
              </w:rPr>
              <w:t xml:space="preserve">. </w:t>
            </w:r>
          </w:p>
          <w:p w14:paraId="62D0D46E" w14:textId="77777777" w:rsidR="00566F5F" w:rsidRPr="002466CD" w:rsidRDefault="00566F5F" w:rsidP="003232EA">
            <w:pPr>
              <w:numPr>
                <w:ilvl w:val="0"/>
                <w:numId w:val="0"/>
              </w:numPr>
              <w:ind w:left="1"/>
              <w:rPr>
                <w:color w:val="000000" w:themeColor="text1"/>
                <w:lang w:val="ru-RU"/>
              </w:rPr>
            </w:pPr>
          </w:p>
          <w:p w14:paraId="633FD3C5" w14:textId="00727228"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12.8 </w:t>
            </w:r>
            <w:r w:rsidR="00257B11" w:rsidRPr="002466CD">
              <w:rPr>
                <w:color w:val="000000" w:themeColor="text1"/>
                <w:lang w:val="ru-RU"/>
              </w:rPr>
              <w:t>Задължената страна заплаща начислените санкции не по-късно от 14 дни след датата на доставка на съответната фактура. Същият период се прилага и за лихвата за просрочено плащане</w:t>
            </w:r>
            <w:r w:rsidR="003524B8" w:rsidRPr="002466CD">
              <w:rPr>
                <w:color w:val="000000" w:themeColor="text1"/>
                <w:lang w:val="ru-RU"/>
              </w:rPr>
              <w:t xml:space="preserve">. </w:t>
            </w:r>
          </w:p>
          <w:p w14:paraId="4192151D" w14:textId="77777777" w:rsidR="00566F5F" w:rsidRPr="002466CD" w:rsidRDefault="00566F5F" w:rsidP="003232EA">
            <w:pPr>
              <w:numPr>
                <w:ilvl w:val="0"/>
                <w:numId w:val="0"/>
              </w:numPr>
              <w:ind w:left="1"/>
              <w:rPr>
                <w:color w:val="000000" w:themeColor="text1"/>
                <w:lang w:val="ru-RU"/>
              </w:rPr>
            </w:pPr>
          </w:p>
          <w:p w14:paraId="22AC18D7" w14:textId="35293D5A"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12.9 </w:t>
            </w:r>
            <w:r w:rsidR="00257B11" w:rsidRPr="002466CD">
              <w:rPr>
                <w:color w:val="000000" w:themeColor="text1"/>
                <w:lang w:val="ru-RU"/>
              </w:rPr>
              <w:t>Плащането на санкцията (договорна неустойка) не засяга правото на Купувача за възстановяване на щетите, претърпени от Купувача поради нарушение от Продавача на задължението, обхванато от санкцията</w:t>
            </w:r>
            <w:r w:rsidR="003524B8" w:rsidRPr="002466CD">
              <w:rPr>
                <w:color w:val="000000" w:themeColor="text1"/>
                <w:lang w:val="ru-RU"/>
              </w:rPr>
              <w:t xml:space="preserve">. </w:t>
            </w:r>
          </w:p>
          <w:p w14:paraId="3F41B5A4" w14:textId="77777777" w:rsidR="000F5220" w:rsidRPr="002466CD" w:rsidRDefault="000F5220" w:rsidP="000F5220">
            <w:pPr>
              <w:numPr>
                <w:ilvl w:val="0"/>
                <w:numId w:val="0"/>
              </w:numPr>
              <w:ind w:left="709"/>
              <w:rPr>
                <w:color w:val="000000" w:themeColor="text1"/>
                <w:lang w:val="ru-RU"/>
              </w:rPr>
            </w:pPr>
          </w:p>
          <w:p w14:paraId="44E85661" w14:textId="0A236FF4" w:rsidR="003524B8" w:rsidRPr="002466CD" w:rsidRDefault="003232EA" w:rsidP="003232EA">
            <w:pPr>
              <w:pStyle w:val="Heading1"/>
              <w:numPr>
                <w:ilvl w:val="0"/>
                <w:numId w:val="0"/>
              </w:numPr>
              <w:ind w:left="9"/>
              <w:rPr>
                <w:color w:val="000000" w:themeColor="text1"/>
                <w:lang w:val="en-GB"/>
              </w:rPr>
            </w:pPr>
            <w:r w:rsidRPr="002466CD">
              <w:rPr>
                <w:color w:val="000000" w:themeColor="text1"/>
                <w:lang w:val="en-GB"/>
              </w:rPr>
              <w:t xml:space="preserve">13 </w:t>
            </w:r>
            <w:r w:rsidR="00257B11" w:rsidRPr="002466CD">
              <w:rPr>
                <w:color w:val="000000" w:themeColor="text1"/>
                <w:lang w:val="en-GB"/>
              </w:rPr>
              <w:t>ПРЕКРАТЯВАНЕ НА ДОГОВОРНИТЕ ВЗАИМООТНОШЕНИЯ</w:t>
            </w:r>
          </w:p>
          <w:p w14:paraId="20468E46" w14:textId="77777777" w:rsidR="003524B8" w:rsidRPr="002466CD" w:rsidRDefault="003524B8" w:rsidP="003232EA">
            <w:pPr>
              <w:pStyle w:val="ListParagraph"/>
              <w:numPr>
                <w:ilvl w:val="0"/>
                <w:numId w:val="0"/>
              </w:numPr>
              <w:ind w:left="360"/>
              <w:rPr>
                <w:vanish/>
                <w:color w:val="000000" w:themeColor="text1"/>
                <w:lang w:val="en-GB"/>
              </w:rPr>
            </w:pPr>
          </w:p>
          <w:p w14:paraId="4DCCCE66" w14:textId="3BDCCB2F" w:rsidR="003524B8" w:rsidRPr="002466CD" w:rsidRDefault="003232EA" w:rsidP="003232EA">
            <w:pPr>
              <w:numPr>
                <w:ilvl w:val="0"/>
                <w:numId w:val="0"/>
              </w:numPr>
              <w:ind w:left="1"/>
              <w:rPr>
                <w:color w:val="000000" w:themeColor="text1"/>
                <w:lang w:val="ru-RU"/>
              </w:rPr>
            </w:pPr>
            <w:r w:rsidRPr="002466CD">
              <w:rPr>
                <w:color w:val="000000" w:themeColor="text1"/>
                <w:lang w:val="en-US"/>
              </w:rPr>
              <w:t xml:space="preserve">13.1 </w:t>
            </w:r>
            <w:r w:rsidR="00257B11" w:rsidRPr="002466CD">
              <w:rPr>
                <w:color w:val="000000" w:themeColor="text1"/>
                <w:lang w:val="ru-RU"/>
              </w:rPr>
              <w:t>Договорните отношения, установени с настоящото Споразумение, могат да бъдат прекратени чрез изпълнение, споразумение между Страните по договора или оттегляне</w:t>
            </w:r>
            <w:r w:rsidR="003524B8" w:rsidRPr="002466CD">
              <w:rPr>
                <w:color w:val="000000" w:themeColor="text1"/>
                <w:lang w:val="ru-RU"/>
              </w:rPr>
              <w:t xml:space="preserve">. </w:t>
            </w:r>
          </w:p>
          <w:p w14:paraId="4516F705" w14:textId="5A908FCB" w:rsidR="003524B8" w:rsidRPr="002466CD" w:rsidRDefault="003232EA" w:rsidP="003232EA">
            <w:pPr>
              <w:numPr>
                <w:ilvl w:val="0"/>
                <w:numId w:val="0"/>
              </w:numPr>
              <w:ind w:left="1"/>
              <w:rPr>
                <w:color w:val="000000" w:themeColor="text1"/>
                <w:lang w:val="ru-RU"/>
              </w:rPr>
            </w:pPr>
            <w:r w:rsidRPr="002466CD">
              <w:rPr>
                <w:color w:val="000000" w:themeColor="text1"/>
                <w:lang w:val="ru-RU"/>
              </w:rPr>
              <w:lastRenderedPageBreak/>
              <w:t xml:space="preserve">13.2 </w:t>
            </w:r>
            <w:r w:rsidR="00257B11" w:rsidRPr="002466CD">
              <w:rPr>
                <w:color w:val="000000" w:themeColor="text1"/>
                <w:lang w:val="ru-RU"/>
              </w:rPr>
              <w:t xml:space="preserve">Освен </w:t>
            </w:r>
            <w:r w:rsidR="009D7628" w:rsidRPr="002466CD">
              <w:rPr>
                <w:color w:val="000000" w:themeColor="text1"/>
                <w:lang w:val="ru-RU"/>
              </w:rPr>
              <w:t>поради</w:t>
            </w:r>
            <w:r w:rsidR="00257B11" w:rsidRPr="002466CD">
              <w:rPr>
                <w:color w:val="000000" w:themeColor="text1"/>
                <w:lang w:val="ru-RU"/>
              </w:rPr>
              <w:t xml:space="preserve"> правни причини, Купувачът има право да се откаже от настоящото </w:t>
            </w:r>
            <w:r w:rsidR="009D7628" w:rsidRPr="002466CD">
              <w:rPr>
                <w:color w:val="000000" w:themeColor="text1"/>
                <w:lang w:val="ru-RU"/>
              </w:rPr>
              <w:t>С</w:t>
            </w:r>
            <w:r w:rsidR="00257B11" w:rsidRPr="002466CD">
              <w:rPr>
                <w:color w:val="000000" w:themeColor="text1"/>
                <w:lang w:val="ru-RU"/>
              </w:rPr>
              <w:t>поразумение, когато</w:t>
            </w:r>
            <w:r w:rsidR="003524B8" w:rsidRPr="002466CD">
              <w:rPr>
                <w:color w:val="000000" w:themeColor="text1"/>
                <w:lang w:val="ru-RU"/>
              </w:rPr>
              <w:t xml:space="preserve"> </w:t>
            </w:r>
          </w:p>
          <w:p w14:paraId="1D0F5E19" w14:textId="77777777" w:rsidR="003524B8" w:rsidRPr="002466CD" w:rsidRDefault="00962B60" w:rsidP="003400B7">
            <w:pPr>
              <w:pStyle w:val="Heading3"/>
              <w:numPr>
                <w:ilvl w:val="0"/>
                <w:numId w:val="0"/>
              </w:numPr>
              <w:ind w:left="770" w:hanging="284"/>
              <w:rPr>
                <w:color w:val="000000" w:themeColor="text1"/>
                <w:lang w:val="ru-RU"/>
              </w:rPr>
            </w:pPr>
            <w:proofErr w:type="gramStart"/>
            <w:r w:rsidRPr="002466CD">
              <w:rPr>
                <w:color w:val="000000" w:themeColor="text1"/>
                <w:lang w:val="en-US"/>
              </w:rPr>
              <w:t>a</w:t>
            </w:r>
            <w:r w:rsidRPr="002466CD">
              <w:rPr>
                <w:color w:val="000000" w:themeColor="text1"/>
                <w:lang w:val="ru-RU"/>
              </w:rPr>
              <w:t>)</w:t>
            </w:r>
            <w:proofErr w:type="gramEnd"/>
            <w:r w:rsidR="00D422ED" w:rsidRPr="002466CD">
              <w:rPr>
                <w:color w:val="000000" w:themeColor="text1"/>
                <w:lang w:val="ru-RU"/>
              </w:rPr>
              <w:t>срещу Продавача се води производство по несъстоятелност</w:t>
            </w:r>
            <w:r w:rsidR="003524B8" w:rsidRPr="002466CD">
              <w:rPr>
                <w:color w:val="000000" w:themeColor="text1"/>
                <w:lang w:val="ru-RU"/>
              </w:rPr>
              <w:t xml:space="preserve">, </w:t>
            </w:r>
          </w:p>
          <w:p w14:paraId="7199B268" w14:textId="77777777" w:rsidR="003524B8" w:rsidRPr="002466CD" w:rsidRDefault="00962B60" w:rsidP="003400B7">
            <w:pPr>
              <w:pStyle w:val="Heading3"/>
              <w:numPr>
                <w:ilvl w:val="0"/>
                <w:numId w:val="0"/>
              </w:numPr>
              <w:ind w:left="770" w:hanging="284"/>
              <w:rPr>
                <w:color w:val="000000" w:themeColor="text1"/>
                <w:lang w:val="ru-RU"/>
              </w:rPr>
            </w:pPr>
            <w:proofErr w:type="gramStart"/>
            <w:r w:rsidRPr="002466CD">
              <w:rPr>
                <w:color w:val="000000" w:themeColor="text1"/>
                <w:lang w:val="en-US"/>
              </w:rPr>
              <w:t>b</w:t>
            </w:r>
            <w:r w:rsidRPr="002466CD">
              <w:rPr>
                <w:color w:val="000000" w:themeColor="text1"/>
                <w:lang w:val="ru-RU"/>
              </w:rPr>
              <w:t>)</w:t>
            </w:r>
            <w:r w:rsidR="00D422ED" w:rsidRPr="002466CD">
              <w:rPr>
                <w:color w:val="000000" w:themeColor="text1"/>
                <w:lang w:val="ru-RU"/>
              </w:rPr>
              <w:t>Продавачът</w:t>
            </w:r>
            <w:proofErr w:type="gramEnd"/>
            <w:r w:rsidR="00D422ED" w:rsidRPr="002466CD">
              <w:rPr>
                <w:color w:val="000000" w:themeColor="text1"/>
                <w:lang w:val="ru-RU"/>
              </w:rPr>
              <w:t xml:space="preserve"> извърши незначително нарушение на задълженията си, предвидени в Споразумението, които Продавачът не отстрани в допълнителен срок</w:t>
            </w:r>
            <w:r w:rsidR="003524B8" w:rsidRPr="002466CD">
              <w:rPr>
                <w:color w:val="000000" w:themeColor="text1"/>
                <w:lang w:val="ru-RU"/>
              </w:rPr>
              <w:t xml:space="preserve">, </w:t>
            </w:r>
          </w:p>
          <w:p w14:paraId="305E2B01" w14:textId="77777777" w:rsidR="003524B8" w:rsidRPr="002466CD" w:rsidRDefault="00962B60" w:rsidP="003400B7">
            <w:pPr>
              <w:pStyle w:val="Heading3"/>
              <w:numPr>
                <w:ilvl w:val="0"/>
                <w:numId w:val="0"/>
              </w:numPr>
              <w:ind w:left="770" w:hanging="284"/>
              <w:rPr>
                <w:color w:val="000000" w:themeColor="text1"/>
                <w:lang w:val="ru-RU"/>
              </w:rPr>
            </w:pPr>
            <w:proofErr w:type="gramStart"/>
            <w:r w:rsidRPr="002466CD">
              <w:rPr>
                <w:color w:val="000000" w:themeColor="text1"/>
                <w:lang w:val="en-US"/>
              </w:rPr>
              <w:t>c</w:t>
            </w:r>
            <w:r w:rsidRPr="002466CD">
              <w:rPr>
                <w:color w:val="000000" w:themeColor="text1"/>
                <w:lang w:val="ru-RU"/>
              </w:rPr>
              <w:t>)</w:t>
            </w:r>
            <w:r w:rsidR="00D422ED" w:rsidRPr="002466CD">
              <w:rPr>
                <w:color w:val="000000" w:themeColor="text1"/>
                <w:lang w:val="ru-RU"/>
              </w:rPr>
              <w:t>Продавачът</w:t>
            </w:r>
            <w:proofErr w:type="gramEnd"/>
            <w:r w:rsidR="00D422ED" w:rsidRPr="002466CD">
              <w:rPr>
                <w:color w:val="000000" w:themeColor="text1"/>
                <w:lang w:val="ru-RU"/>
              </w:rPr>
              <w:t xml:space="preserve"> не спазва многократно, т.е. минимум два пъти инструкциите от Купувача</w:t>
            </w:r>
            <w:r w:rsidR="003524B8" w:rsidRPr="002466CD">
              <w:rPr>
                <w:color w:val="000000" w:themeColor="text1"/>
                <w:lang w:val="ru-RU"/>
              </w:rPr>
              <w:t xml:space="preserve">, </w:t>
            </w:r>
          </w:p>
          <w:p w14:paraId="27A49C82" w14:textId="77777777" w:rsidR="003524B8" w:rsidRPr="002466CD" w:rsidRDefault="00962B60" w:rsidP="003400B7">
            <w:pPr>
              <w:pStyle w:val="Heading3"/>
              <w:numPr>
                <w:ilvl w:val="0"/>
                <w:numId w:val="0"/>
              </w:numPr>
              <w:ind w:left="770" w:hanging="284"/>
              <w:rPr>
                <w:color w:val="000000" w:themeColor="text1"/>
                <w:lang w:val="ru-RU"/>
              </w:rPr>
            </w:pPr>
            <w:r w:rsidRPr="002466CD">
              <w:rPr>
                <w:color w:val="000000" w:themeColor="text1"/>
                <w:lang w:val="en-US"/>
              </w:rPr>
              <w:t>d</w:t>
            </w:r>
            <w:r w:rsidRPr="002466CD">
              <w:rPr>
                <w:color w:val="000000" w:themeColor="text1"/>
                <w:lang w:val="ru-RU"/>
              </w:rPr>
              <w:t xml:space="preserve">) </w:t>
            </w:r>
            <w:r w:rsidR="00257B11" w:rsidRPr="002466CD">
              <w:rPr>
                <w:color w:val="000000" w:themeColor="text1"/>
                <w:lang w:val="ru-RU"/>
              </w:rPr>
              <w:t>Предоставянето на финансови ресурси, предназначени за покриване на разходите, свързани с изпълнението на Проекта, е спряно или прекратено или тези разходи са класифицирани като неприемливи от доставчика на безвъзмездни средства</w:t>
            </w:r>
            <w:r w:rsidR="003524B8" w:rsidRPr="002466CD">
              <w:rPr>
                <w:color w:val="000000" w:themeColor="text1"/>
                <w:lang w:val="ru-RU"/>
              </w:rPr>
              <w:t>,</w:t>
            </w:r>
          </w:p>
          <w:p w14:paraId="7114E437" w14:textId="77777777" w:rsidR="003524B8" w:rsidRPr="002466CD" w:rsidRDefault="00962B60" w:rsidP="003400B7">
            <w:pPr>
              <w:pStyle w:val="Heading3"/>
              <w:numPr>
                <w:ilvl w:val="0"/>
                <w:numId w:val="0"/>
              </w:numPr>
              <w:ind w:left="770" w:hanging="284"/>
              <w:rPr>
                <w:color w:val="000000" w:themeColor="text1"/>
                <w:lang w:val="ru-RU"/>
              </w:rPr>
            </w:pPr>
            <w:proofErr w:type="gramStart"/>
            <w:r w:rsidRPr="002466CD">
              <w:rPr>
                <w:color w:val="000000" w:themeColor="text1"/>
                <w:lang w:val="en-US"/>
              </w:rPr>
              <w:t>e</w:t>
            </w:r>
            <w:r w:rsidRPr="002466CD">
              <w:rPr>
                <w:color w:val="000000" w:themeColor="text1"/>
                <w:lang w:val="ru-RU"/>
              </w:rPr>
              <w:t>)</w:t>
            </w:r>
            <w:r w:rsidR="00D422ED" w:rsidRPr="002466CD">
              <w:rPr>
                <w:color w:val="000000" w:themeColor="text1"/>
                <w:lang w:val="ru-RU"/>
              </w:rPr>
              <w:t>Продавачът</w:t>
            </w:r>
            <w:proofErr w:type="gramEnd"/>
            <w:r w:rsidR="00D422ED" w:rsidRPr="002466CD">
              <w:rPr>
                <w:color w:val="000000" w:themeColor="text1"/>
                <w:lang w:val="ru-RU"/>
              </w:rPr>
              <w:t xml:space="preserve"> предостави информация или документи в офертата си, които не отговарят на действителността и които са повлияли или биха могли да повлияят на резултата от тръжните процедури</w:t>
            </w:r>
            <w:r w:rsidR="003524B8" w:rsidRPr="002466CD">
              <w:rPr>
                <w:color w:val="000000" w:themeColor="text1"/>
                <w:lang w:val="ru-RU"/>
              </w:rPr>
              <w:t xml:space="preserve">. </w:t>
            </w:r>
          </w:p>
          <w:p w14:paraId="49840CA3" w14:textId="5C745221" w:rsidR="009D7628" w:rsidRPr="002466CD" w:rsidRDefault="009D7628" w:rsidP="009D7628">
            <w:pPr>
              <w:pStyle w:val="BodyText"/>
              <w:rPr>
                <w:color w:val="000000" w:themeColor="text1"/>
                <w:lang w:val="ru-RU"/>
              </w:rPr>
            </w:pPr>
          </w:p>
          <w:p w14:paraId="757FA82F" w14:textId="77777777" w:rsidR="00D92969" w:rsidRPr="002466CD" w:rsidRDefault="00D92969" w:rsidP="009D7628">
            <w:pPr>
              <w:pStyle w:val="BodyText"/>
              <w:rPr>
                <w:color w:val="000000" w:themeColor="text1"/>
                <w:lang w:val="ru-RU"/>
              </w:rPr>
            </w:pPr>
          </w:p>
          <w:p w14:paraId="69E5B064" w14:textId="6E3AAC7F"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13.3 </w:t>
            </w:r>
            <w:r w:rsidR="00D422ED" w:rsidRPr="002466CD">
              <w:rPr>
                <w:color w:val="000000" w:themeColor="text1"/>
                <w:lang w:val="ru-RU"/>
              </w:rPr>
              <w:t>В случай на частично оттегляне от настоящото Споразумение, задълженията се отменят само до степен, която съответства на частично изпълнение, за което се прилага оттеглянето. Останалите задължения на договарящите страни не се засягат от частичното оттегляне</w:t>
            </w:r>
            <w:r w:rsidR="003524B8" w:rsidRPr="002466CD">
              <w:rPr>
                <w:color w:val="000000" w:themeColor="text1"/>
                <w:lang w:val="ru-RU"/>
              </w:rPr>
              <w:t xml:space="preserve">. </w:t>
            </w:r>
          </w:p>
          <w:p w14:paraId="2BACCABD" w14:textId="77777777" w:rsidR="00656E5E" w:rsidRPr="002466CD" w:rsidRDefault="00656E5E" w:rsidP="009D7628">
            <w:pPr>
              <w:numPr>
                <w:ilvl w:val="0"/>
                <w:numId w:val="0"/>
              </w:numPr>
              <w:ind w:left="376"/>
              <w:rPr>
                <w:color w:val="000000" w:themeColor="text1"/>
                <w:lang w:val="ru-RU"/>
              </w:rPr>
            </w:pPr>
          </w:p>
          <w:p w14:paraId="1EEA8968" w14:textId="6422BB94"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13.4 </w:t>
            </w:r>
            <w:r w:rsidR="00D422ED" w:rsidRPr="002466CD">
              <w:rPr>
                <w:color w:val="000000" w:themeColor="text1"/>
                <w:lang w:val="ru-RU"/>
              </w:rPr>
              <w:t>Оттеглянето от настоящото Споразумение влиза в сила при изпращане на известие за оттегляне на другата договаряща страна и от този момент нататък</w:t>
            </w:r>
            <w:r w:rsidR="003524B8" w:rsidRPr="002466CD">
              <w:rPr>
                <w:color w:val="000000" w:themeColor="text1"/>
                <w:lang w:val="ru-RU"/>
              </w:rPr>
              <w:t xml:space="preserve">. </w:t>
            </w:r>
          </w:p>
          <w:p w14:paraId="26A61EF8" w14:textId="77777777" w:rsidR="003524B8" w:rsidRPr="002466CD" w:rsidRDefault="003524B8" w:rsidP="003524B8">
            <w:pPr>
              <w:numPr>
                <w:ilvl w:val="0"/>
                <w:numId w:val="0"/>
              </w:numPr>
              <w:ind w:left="709" w:hanging="708"/>
              <w:rPr>
                <w:color w:val="000000" w:themeColor="text1"/>
                <w:lang w:val="ru-RU"/>
              </w:rPr>
            </w:pPr>
          </w:p>
          <w:p w14:paraId="4DFECECF" w14:textId="77777777" w:rsidR="00656E5E" w:rsidRPr="002466CD" w:rsidRDefault="00656E5E" w:rsidP="003524B8">
            <w:pPr>
              <w:numPr>
                <w:ilvl w:val="0"/>
                <w:numId w:val="0"/>
              </w:numPr>
              <w:ind w:left="709" w:hanging="708"/>
              <w:rPr>
                <w:color w:val="000000" w:themeColor="text1"/>
                <w:lang w:val="ru-RU"/>
              </w:rPr>
            </w:pPr>
          </w:p>
          <w:p w14:paraId="4350B650" w14:textId="77740DD7" w:rsidR="003524B8" w:rsidRPr="002466CD" w:rsidRDefault="003232EA" w:rsidP="003232EA">
            <w:pPr>
              <w:pStyle w:val="Heading1"/>
              <w:numPr>
                <w:ilvl w:val="0"/>
                <w:numId w:val="0"/>
              </w:numPr>
              <w:rPr>
                <w:color w:val="000000" w:themeColor="text1"/>
                <w:lang w:val="en-GB"/>
              </w:rPr>
            </w:pPr>
            <w:r w:rsidRPr="002466CD">
              <w:rPr>
                <w:color w:val="000000" w:themeColor="text1"/>
                <w:lang w:val="en-GB"/>
              </w:rPr>
              <w:t xml:space="preserve">14 </w:t>
            </w:r>
            <w:r w:rsidR="00D422ED" w:rsidRPr="002466CD">
              <w:rPr>
                <w:color w:val="000000" w:themeColor="text1"/>
                <w:lang w:val="en-GB"/>
              </w:rPr>
              <w:t xml:space="preserve">ИЗМЕНЕНИЯ </w:t>
            </w:r>
            <w:r w:rsidR="00D422ED" w:rsidRPr="002466CD">
              <w:rPr>
                <w:color w:val="000000" w:themeColor="text1"/>
                <w:lang w:val="bg-BG"/>
              </w:rPr>
              <w:t>КЪМ СПОРАЗУМЕНИЕТО</w:t>
            </w:r>
          </w:p>
          <w:p w14:paraId="0A6EF01C" w14:textId="77777777" w:rsidR="003524B8" w:rsidRPr="002466CD" w:rsidRDefault="003524B8" w:rsidP="003232EA">
            <w:pPr>
              <w:pStyle w:val="ListParagraph"/>
              <w:numPr>
                <w:ilvl w:val="0"/>
                <w:numId w:val="0"/>
              </w:numPr>
              <w:ind w:left="375"/>
              <w:rPr>
                <w:vanish/>
                <w:color w:val="000000" w:themeColor="text1"/>
                <w:lang w:val="en-GB"/>
              </w:rPr>
            </w:pPr>
          </w:p>
          <w:p w14:paraId="5CFE1BDD" w14:textId="5BC3D2EA" w:rsidR="003524B8" w:rsidRPr="002466CD" w:rsidRDefault="003232EA" w:rsidP="003232EA">
            <w:pPr>
              <w:numPr>
                <w:ilvl w:val="0"/>
                <w:numId w:val="0"/>
              </w:numPr>
              <w:ind w:left="1"/>
              <w:rPr>
                <w:color w:val="000000" w:themeColor="text1"/>
                <w:lang w:val="ru-RU"/>
              </w:rPr>
            </w:pPr>
            <w:r w:rsidRPr="002466CD">
              <w:rPr>
                <w:color w:val="000000" w:themeColor="text1"/>
                <w:lang w:val="en-US"/>
              </w:rPr>
              <w:t xml:space="preserve">14.1 </w:t>
            </w:r>
            <w:r w:rsidR="00D422ED" w:rsidRPr="002466CD">
              <w:rPr>
                <w:color w:val="000000" w:themeColor="text1"/>
                <w:lang w:val="ru-RU"/>
              </w:rPr>
              <w:t xml:space="preserve">Настоящото Споразумение може да бъде изменено или допълнено само с писмени, непрекъснато номерирани, договорни изменения, които се идентифицират като такива и валидно </w:t>
            </w:r>
            <w:proofErr w:type="gramStart"/>
            <w:r w:rsidR="00D422ED" w:rsidRPr="002466CD">
              <w:rPr>
                <w:color w:val="000000" w:themeColor="text1"/>
                <w:lang w:val="ru-RU"/>
              </w:rPr>
              <w:lastRenderedPageBreak/>
              <w:t>подписани  от</w:t>
            </w:r>
            <w:proofErr w:type="gramEnd"/>
            <w:r w:rsidR="00D422ED" w:rsidRPr="002466CD">
              <w:rPr>
                <w:color w:val="000000" w:themeColor="text1"/>
                <w:lang w:val="ru-RU"/>
              </w:rPr>
              <w:t xml:space="preserve"> двете договарящи страни</w:t>
            </w:r>
            <w:r w:rsidR="003524B8" w:rsidRPr="002466CD">
              <w:rPr>
                <w:color w:val="000000" w:themeColor="text1"/>
                <w:lang w:val="ru-RU"/>
              </w:rPr>
              <w:t xml:space="preserve">. </w:t>
            </w:r>
          </w:p>
          <w:p w14:paraId="1B7FE83F" w14:textId="64CD9DFE"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14.2 </w:t>
            </w:r>
            <w:r w:rsidR="00D422ED" w:rsidRPr="002466CD">
              <w:rPr>
                <w:color w:val="000000" w:themeColor="text1"/>
                <w:lang w:val="ru-RU"/>
              </w:rPr>
              <w:t>Ако някоя от договарящите страни представи предложението за изменение тук, другата страна е длъжна да изрази позицията си към предложението в рамките на петнадесет дни след датата на представянето на предложението за изменение</w:t>
            </w:r>
            <w:r w:rsidR="003524B8" w:rsidRPr="002466CD">
              <w:rPr>
                <w:color w:val="000000" w:themeColor="text1"/>
                <w:lang w:val="ru-RU"/>
              </w:rPr>
              <w:t xml:space="preserve">. </w:t>
            </w:r>
          </w:p>
          <w:p w14:paraId="14FD6F23" w14:textId="3F331535" w:rsidR="003524B8" w:rsidRPr="002466CD" w:rsidRDefault="003232EA" w:rsidP="003232EA">
            <w:pPr>
              <w:numPr>
                <w:ilvl w:val="0"/>
                <w:numId w:val="0"/>
              </w:numPr>
              <w:ind w:left="709" w:hanging="708"/>
              <w:rPr>
                <w:color w:val="000000" w:themeColor="text1"/>
                <w:lang w:val="ru-RU"/>
              </w:rPr>
            </w:pPr>
            <w:r w:rsidRPr="002466CD">
              <w:rPr>
                <w:color w:val="000000" w:themeColor="text1"/>
                <w:lang w:val="ru-RU"/>
              </w:rPr>
              <w:t xml:space="preserve">14.3 </w:t>
            </w:r>
            <w:r w:rsidR="00D422ED" w:rsidRPr="002466CD">
              <w:rPr>
                <w:color w:val="000000" w:themeColor="text1"/>
                <w:lang w:val="ru-RU"/>
              </w:rPr>
              <w:t>Продавачът има право да прехвърли своите права и задължения, произтичащи от Споразумението, на друго лице само с предварително писмено съгласие на Купувача</w:t>
            </w:r>
            <w:r w:rsidR="003524B8" w:rsidRPr="002466CD">
              <w:rPr>
                <w:color w:val="000000" w:themeColor="text1"/>
                <w:lang w:val="ru-RU"/>
              </w:rPr>
              <w:t xml:space="preserve">. </w:t>
            </w:r>
          </w:p>
          <w:p w14:paraId="599D58AC" w14:textId="25C16D5E" w:rsidR="003524B8" w:rsidRPr="002466CD" w:rsidRDefault="003232EA" w:rsidP="003232EA">
            <w:pPr>
              <w:numPr>
                <w:ilvl w:val="0"/>
                <w:numId w:val="0"/>
              </w:numPr>
              <w:ind w:left="361" w:hanging="352"/>
              <w:rPr>
                <w:color w:val="000000" w:themeColor="text1"/>
                <w:lang w:val="ru-RU"/>
              </w:rPr>
            </w:pPr>
            <w:r w:rsidRPr="002466CD">
              <w:rPr>
                <w:color w:val="000000" w:themeColor="text1"/>
                <w:lang w:val="ru-RU"/>
              </w:rPr>
              <w:t xml:space="preserve">14.4 </w:t>
            </w:r>
            <w:r w:rsidR="00D422ED" w:rsidRPr="002466CD">
              <w:rPr>
                <w:color w:val="000000" w:themeColor="text1"/>
                <w:lang w:val="ru-RU"/>
              </w:rPr>
              <w:t>Само това, което е поставено в кавички или е последвано от</w:t>
            </w:r>
            <w:r w:rsidR="003524B8" w:rsidRPr="002466CD">
              <w:rPr>
                <w:color w:val="000000" w:themeColor="text1"/>
                <w:lang w:val="ru-RU"/>
              </w:rPr>
              <w:t xml:space="preserve"> </w:t>
            </w:r>
            <w:r w:rsidR="00D422ED" w:rsidRPr="002466CD">
              <w:rPr>
                <w:color w:val="000000" w:themeColor="text1"/>
                <w:lang w:val="ru-RU"/>
              </w:rPr>
              <w:t xml:space="preserve">„освен ако друго не е договорено между Продавача и Купувача“, може да бъде уговорено в устна форма от страните по настоящото </w:t>
            </w:r>
            <w:r w:rsidR="009D7628" w:rsidRPr="002466CD">
              <w:rPr>
                <w:color w:val="000000" w:themeColor="text1"/>
                <w:lang w:val="ru-RU"/>
              </w:rPr>
              <w:t>С</w:t>
            </w:r>
            <w:r w:rsidR="00D422ED" w:rsidRPr="002466CD">
              <w:rPr>
                <w:color w:val="000000" w:themeColor="text1"/>
                <w:lang w:val="ru-RU"/>
              </w:rPr>
              <w:t>поразумение. Същото важи, освен ако Купувачът не поиска такова споразумение в писмена форма. Разбира се, че лицата, които имат право да сключат такова споразумение от името на договарящите страни, са  техните лица за контакт</w:t>
            </w:r>
            <w:r w:rsidR="003524B8" w:rsidRPr="002466CD">
              <w:rPr>
                <w:color w:val="000000" w:themeColor="text1"/>
                <w:lang w:val="ru-RU"/>
              </w:rPr>
              <w:t xml:space="preserve">. </w:t>
            </w:r>
          </w:p>
          <w:p w14:paraId="045F98DA" w14:textId="77777777" w:rsidR="003400B7" w:rsidRPr="002466CD" w:rsidRDefault="003400B7" w:rsidP="000621F7">
            <w:pPr>
              <w:numPr>
                <w:ilvl w:val="0"/>
                <w:numId w:val="0"/>
              </w:numPr>
              <w:ind w:left="361"/>
              <w:rPr>
                <w:color w:val="000000" w:themeColor="text1"/>
                <w:lang w:val="ru-RU"/>
              </w:rPr>
            </w:pPr>
          </w:p>
          <w:p w14:paraId="627798EB" w14:textId="088D8432" w:rsidR="003524B8" w:rsidRPr="002466CD" w:rsidRDefault="003232EA" w:rsidP="003232EA">
            <w:pPr>
              <w:pStyle w:val="Heading1"/>
              <w:numPr>
                <w:ilvl w:val="0"/>
                <w:numId w:val="0"/>
              </w:numPr>
              <w:ind w:left="360" w:hanging="351"/>
              <w:rPr>
                <w:color w:val="000000" w:themeColor="text1"/>
                <w:lang w:val="en-GB"/>
              </w:rPr>
            </w:pPr>
            <w:r w:rsidRPr="002466CD">
              <w:rPr>
                <w:color w:val="000000" w:themeColor="text1"/>
                <w:lang w:val="en-GB"/>
              </w:rPr>
              <w:t xml:space="preserve">15 </w:t>
            </w:r>
            <w:r w:rsidR="003524B8" w:rsidRPr="002466CD">
              <w:rPr>
                <w:color w:val="000000" w:themeColor="text1"/>
                <w:lang w:val="en-GB"/>
              </w:rPr>
              <w:t>FINAL PROVISIONS</w:t>
            </w:r>
          </w:p>
          <w:p w14:paraId="21325247" w14:textId="77777777" w:rsidR="003524B8" w:rsidRPr="002466CD" w:rsidRDefault="003524B8" w:rsidP="003232EA">
            <w:pPr>
              <w:pStyle w:val="ListParagraph"/>
              <w:numPr>
                <w:ilvl w:val="0"/>
                <w:numId w:val="0"/>
              </w:numPr>
              <w:ind w:left="360"/>
              <w:rPr>
                <w:vanish/>
                <w:color w:val="000000" w:themeColor="text1"/>
                <w:lang w:val="en-GB"/>
              </w:rPr>
            </w:pPr>
          </w:p>
          <w:p w14:paraId="228B3EA5" w14:textId="38256284" w:rsidR="003524B8" w:rsidRPr="002466CD" w:rsidRDefault="003232EA" w:rsidP="003232EA">
            <w:pPr>
              <w:numPr>
                <w:ilvl w:val="0"/>
                <w:numId w:val="0"/>
              </w:numPr>
              <w:ind w:left="1"/>
              <w:rPr>
                <w:color w:val="000000" w:themeColor="text1"/>
                <w:lang w:val="ru-RU"/>
              </w:rPr>
            </w:pPr>
            <w:r w:rsidRPr="002466CD">
              <w:rPr>
                <w:color w:val="000000" w:themeColor="text1"/>
                <w:lang w:val="en-US"/>
              </w:rPr>
              <w:t xml:space="preserve">15.1 </w:t>
            </w:r>
            <w:r w:rsidR="00F940B0" w:rsidRPr="002466CD">
              <w:rPr>
                <w:color w:val="000000" w:themeColor="text1"/>
                <w:lang w:val="ru-RU"/>
              </w:rPr>
              <w:t xml:space="preserve">Съгласно условията, посочени тук, в съответствие с инструкциите на Купувача и полагайки всички необходими професионални грижи, по този начин </w:t>
            </w:r>
            <w:r w:rsidR="009D7628" w:rsidRPr="002466CD">
              <w:rPr>
                <w:color w:val="000000" w:themeColor="text1"/>
                <w:lang w:val="ru-RU"/>
              </w:rPr>
              <w:t xml:space="preserve">Продавачът </w:t>
            </w:r>
            <w:r w:rsidR="00F940B0" w:rsidRPr="002466CD">
              <w:rPr>
                <w:color w:val="000000" w:themeColor="text1"/>
                <w:lang w:val="ru-RU"/>
              </w:rPr>
              <w:t>се задължава</w:t>
            </w:r>
            <w:r w:rsidR="003524B8" w:rsidRPr="002466CD">
              <w:rPr>
                <w:color w:val="000000" w:themeColor="text1"/>
                <w:lang w:val="ru-RU"/>
              </w:rPr>
              <w:t xml:space="preserve">: </w:t>
            </w:r>
          </w:p>
          <w:p w14:paraId="0D41423D" w14:textId="77777777" w:rsidR="00810A5C" w:rsidRPr="002466CD" w:rsidRDefault="00810A5C" w:rsidP="003232EA">
            <w:pPr>
              <w:numPr>
                <w:ilvl w:val="0"/>
                <w:numId w:val="0"/>
              </w:numPr>
              <w:ind w:left="1"/>
              <w:rPr>
                <w:color w:val="000000" w:themeColor="text1"/>
                <w:lang w:val="ru-RU"/>
              </w:rPr>
            </w:pPr>
          </w:p>
          <w:p w14:paraId="52EEF30B" w14:textId="771DF000" w:rsidR="003524B8" w:rsidRPr="002466CD" w:rsidRDefault="00F940B0" w:rsidP="00810A5C">
            <w:pPr>
              <w:pStyle w:val="Heading3"/>
              <w:numPr>
                <w:ilvl w:val="0"/>
                <w:numId w:val="35"/>
              </w:numPr>
              <w:rPr>
                <w:color w:val="000000" w:themeColor="text1"/>
                <w:lang w:val="ru-RU"/>
              </w:rPr>
            </w:pPr>
            <w:r w:rsidRPr="002466CD">
              <w:rPr>
                <w:color w:val="000000" w:themeColor="text1"/>
                <w:lang w:val="ru-RU"/>
              </w:rPr>
              <w:t xml:space="preserve">да архивира всички писмени документи, изпълнени с цел изпълнение на настоящото Споразумение и да позволи на Купувача да получи достъп до такива архивирани документи по всяко време по време на този срок и до 31 декември 2027 г. Купувачът има право да </w:t>
            </w:r>
            <w:r w:rsidR="009D7628" w:rsidRPr="002466CD">
              <w:rPr>
                <w:color w:val="000000" w:themeColor="text1"/>
                <w:lang w:val="ru-RU"/>
              </w:rPr>
              <w:t>изиска</w:t>
            </w:r>
            <w:r w:rsidRPr="002466CD">
              <w:rPr>
                <w:color w:val="000000" w:themeColor="text1"/>
                <w:lang w:val="ru-RU"/>
              </w:rPr>
              <w:t xml:space="preserve"> горепосочените документи от Продавача безплатно след изтичането на 10 години след приключване на изпълнението по настоящото Споразумение</w:t>
            </w:r>
            <w:r w:rsidR="003524B8" w:rsidRPr="002466CD">
              <w:rPr>
                <w:color w:val="000000" w:themeColor="text1"/>
                <w:lang w:val="ru-RU"/>
              </w:rPr>
              <w:t xml:space="preserve">; </w:t>
            </w:r>
          </w:p>
          <w:p w14:paraId="064DF0DD" w14:textId="77777777" w:rsidR="00810A5C" w:rsidRPr="002466CD" w:rsidRDefault="00810A5C" w:rsidP="00810A5C">
            <w:pPr>
              <w:pStyle w:val="BodyText"/>
              <w:ind w:left="563" w:firstLine="0"/>
              <w:rPr>
                <w:color w:val="000000" w:themeColor="text1"/>
                <w:lang w:val="ru-RU"/>
              </w:rPr>
            </w:pPr>
          </w:p>
          <w:p w14:paraId="33EEC231" w14:textId="77777777" w:rsidR="003524B8" w:rsidRPr="002466CD" w:rsidRDefault="00962B60" w:rsidP="00656E5E">
            <w:pPr>
              <w:pStyle w:val="Heading3"/>
              <w:numPr>
                <w:ilvl w:val="0"/>
                <w:numId w:val="0"/>
              </w:numPr>
              <w:ind w:left="486" w:hanging="283"/>
              <w:rPr>
                <w:color w:val="000000" w:themeColor="text1"/>
                <w:lang w:val="ru-RU"/>
              </w:rPr>
            </w:pPr>
            <w:r w:rsidRPr="002466CD">
              <w:rPr>
                <w:color w:val="000000" w:themeColor="text1"/>
                <w:lang w:val="en-US"/>
              </w:rPr>
              <w:t>b</w:t>
            </w:r>
            <w:r w:rsidRPr="002466CD">
              <w:rPr>
                <w:color w:val="000000" w:themeColor="text1"/>
                <w:lang w:val="ru-RU"/>
              </w:rPr>
              <w:t>)</w:t>
            </w:r>
            <w:r w:rsidR="009D7628" w:rsidRPr="002466CD">
              <w:rPr>
                <w:color w:val="000000" w:themeColor="text1"/>
                <w:lang w:val="ru-RU"/>
              </w:rPr>
              <w:t xml:space="preserve"> </w:t>
            </w:r>
            <w:r w:rsidR="00F940B0" w:rsidRPr="002466CD">
              <w:rPr>
                <w:color w:val="000000" w:themeColor="text1"/>
                <w:lang w:val="ru-RU"/>
              </w:rPr>
              <w:t>като длъжник съгласно Раздел 2, буква д) от Закон №2020 / 2001</w:t>
            </w:r>
            <w:r w:rsidR="00F940B0" w:rsidRPr="002466CD">
              <w:rPr>
                <w:color w:val="000000" w:themeColor="text1"/>
                <w:lang w:val="bg-BG"/>
              </w:rPr>
              <w:t xml:space="preserve"> </w:t>
            </w:r>
            <w:r w:rsidR="003524B8" w:rsidRPr="002466CD">
              <w:rPr>
                <w:color w:val="000000" w:themeColor="text1"/>
                <w:lang w:val="en-GB"/>
              </w:rPr>
              <w:t>Sb</w:t>
            </w:r>
            <w:r w:rsidR="003524B8" w:rsidRPr="002466CD">
              <w:rPr>
                <w:color w:val="000000" w:themeColor="text1"/>
                <w:lang w:val="ru-RU"/>
              </w:rPr>
              <w:t xml:space="preserve">., </w:t>
            </w:r>
            <w:r w:rsidR="00293D74" w:rsidRPr="002466CD">
              <w:rPr>
                <w:color w:val="000000" w:themeColor="text1"/>
                <w:lang w:val="ru-RU"/>
              </w:rPr>
              <w:t xml:space="preserve">относно финансовия контрол в публичната администрация, за осигуряване на сътрудничество по време на финансов контрол, включително осигуряване </w:t>
            </w:r>
            <w:r w:rsidR="00293D74" w:rsidRPr="002466CD">
              <w:rPr>
                <w:color w:val="000000" w:themeColor="text1"/>
                <w:lang w:val="ru-RU"/>
              </w:rPr>
              <w:lastRenderedPageBreak/>
              <w:t>на достъп за управляващия орган на</w:t>
            </w:r>
            <w:r w:rsidR="00293D74" w:rsidRPr="002466CD">
              <w:rPr>
                <w:color w:val="000000" w:themeColor="text1"/>
                <w:lang w:val="bg-BG"/>
              </w:rPr>
              <w:t xml:space="preserve"> </w:t>
            </w:r>
            <w:r w:rsidR="003524B8" w:rsidRPr="002466CD">
              <w:rPr>
                <w:color w:val="000000" w:themeColor="text1"/>
                <w:lang w:val="en-GB"/>
              </w:rPr>
              <w:t>OP</w:t>
            </w:r>
            <w:r w:rsidR="003524B8" w:rsidRPr="002466CD">
              <w:rPr>
                <w:color w:val="000000" w:themeColor="text1"/>
                <w:lang w:val="ru-RU"/>
              </w:rPr>
              <w:t xml:space="preserve"> </w:t>
            </w:r>
            <w:r w:rsidR="003524B8" w:rsidRPr="002466CD">
              <w:rPr>
                <w:color w:val="000000" w:themeColor="text1"/>
                <w:lang w:val="en-GB"/>
              </w:rPr>
              <w:t>RDE</w:t>
            </w:r>
            <w:r w:rsidR="003524B8" w:rsidRPr="002466CD">
              <w:rPr>
                <w:color w:val="000000" w:themeColor="text1"/>
                <w:lang w:val="ru-RU"/>
              </w:rPr>
              <w:t xml:space="preserve"> </w:t>
            </w:r>
            <w:r w:rsidR="00293D74" w:rsidRPr="002466CD">
              <w:rPr>
                <w:color w:val="000000" w:themeColor="text1"/>
                <w:lang w:val="ru-RU"/>
              </w:rPr>
              <w:t xml:space="preserve">до онези части от оферти, споразумения и свързани с тях документи, които подлежат на защита съгласно специални законови разпоредби (напр. служебна тайна, класифицирани факти), при условие че всички изисквания, предвидени в приложимите правни разпоредби, са изпълнени (напр. Закон № 255 / 2012 </w:t>
            </w:r>
            <w:r w:rsidR="003524B8" w:rsidRPr="002466CD">
              <w:rPr>
                <w:color w:val="000000" w:themeColor="text1"/>
                <w:lang w:val="en-GB"/>
              </w:rPr>
              <w:t>Sb</w:t>
            </w:r>
            <w:r w:rsidR="003524B8" w:rsidRPr="002466CD">
              <w:rPr>
                <w:color w:val="000000" w:themeColor="text1"/>
                <w:lang w:val="ru-RU"/>
              </w:rPr>
              <w:t xml:space="preserve">., </w:t>
            </w:r>
            <w:r w:rsidR="00293D74" w:rsidRPr="002466CD">
              <w:rPr>
                <w:color w:val="000000" w:themeColor="text1"/>
                <w:lang w:val="ru-RU"/>
              </w:rPr>
              <w:t xml:space="preserve">за </w:t>
            </w:r>
            <w:r w:rsidR="00293D74" w:rsidRPr="002466CD">
              <w:rPr>
                <w:color w:val="000000" w:themeColor="text1"/>
                <w:lang w:val="bg-BG"/>
              </w:rPr>
              <w:t>К</w:t>
            </w:r>
            <w:r w:rsidR="00293D74" w:rsidRPr="002466CD">
              <w:rPr>
                <w:color w:val="000000" w:themeColor="text1"/>
                <w:lang w:val="ru-RU"/>
              </w:rPr>
              <w:t>онтрол</w:t>
            </w:r>
            <w:r w:rsidR="00293D74" w:rsidRPr="002466CD">
              <w:rPr>
                <w:color w:val="000000" w:themeColor="text1"/>
                <w:lang w:val="bg-BG"/>
              </w:rPr>
              <w:t>а</w:t>
            </w:r>
            <w:r w:rsidR="003524B8" w:rsidRPr="002466CD">
              <w:rPr>
                <w:color w:val="000000" w:themeColor="text1"/>
                <w:lang w:val="ru-RU"/>
              </w:rPr>
              <w:t xml:space="preserve">); </w:t>
            </w:r>
          </w:p>
          <w:p w14:paraId="32ACD0FB" w14:textId="77777777" w:rsidR="00810A5C" w:rsidRPr="002466CD" w:rsidRDefault="00782746" w:rsidP="00656E5E">
            <w:pPr>
              <w:pStyle w:val="Heading3"/>
              <w:numPr>
                <w:ilvl w:val="0"/>
                <w:numId w:val="25"/>
              </w:numPr>
              <w:ind w:left="486" w:hanging="283"/>
              <w:rPr>
                <w:color w:val="000000" w:themeColor="text1"/>
                <w:lang w:val="ru-RU"/>
              </w:rPr>
            </w:pPr>
            <w:r w:rsidRPr="002466CD">
              <w:rPr>
                <w:color w:val="000000" w:themeColor="text1"/>
                <w:lang w:val="ru-RU"/>
              </w:rPr>
              <w:t xml:space="preserve">в споразуменията, сключени с техните подизпълнители, да се даде възможност на управляващия орган на </w:t>
            </w:r>
            <w:r w:rsidR="001577EC" w:rsidRPr="002466CD">
              <w:rPr>
                <w:color w:val="000000" w:themeColor="text1"/>
                <w:lang w:val="en-GB"/>
              </w:rPr>
              <w:t>O</w:t>
            </w:r>
            <w:r w:rsidR="001577EC" w:rsidRPr="002466CD">
              <w:rPr>
                <w:color w:val="000000" w:themeColor="text1"/>
                <w:lang w:val="bg-BG"/>
              </w:rPr>
              <w:t>П</w:t>
            </w:r>
            <w:r w:rsidR="001577EC" w:rsidRPr="002466CD">
              <w:rPr>
                <w:color w:val="000000" w:themeColor="text1"/>
                <w:lang w:val="ru-RU"/>
              </w:rPr>
              <w:t xml:space="preserve"> ИРО </w:t>
            </w:r>
            <w:r w:rsidRPr="002466CD">
              <w:rPr>
                <w:color w:val="000000" w:themeColor="text1"/>
                <w:lang w:val="ru-RU"/>
              </w:rPr>
              <w:t>да извършва проверки на подизпълнителите на Продавача в обхвата, определен в предходния параграф</w:t>
            </w:r>
            <w:r w:rsidR="003524B8" w:rsidRPr="002466CD">
              <w:rPr>
                <w:color w:val="000000" w:themeColor="text1"/>
                <w:lang w:val="ru-RU"/>
              </w:rPr>
              <w:t>;</w:t>
            </w:r>
          </w:p>
          <w:p w14:paraId="699C996E" w14:textId="568B2239" w:rsidR="003524B8" w:rsidRPr="002466CD" w:rsidRDefault="003524B8" w:rsidP="00810A5C">
            <w:pPr>
              <w:pStyle w:val="Heading3"/>
              <w:numPr>
                <w:ilvl w:val="0"/>
                <w:numId w:val="0"/>
              </w:numPr>
              <w:ind w:left="486"/>
              <w:rPr>
                <w:color w:val="000000" w:themeColor="text1"/>
                <w:lang w:val="ru-RU"/>
              </w:rPr>
            </w:pPr>
            <w:r w:rsidRPr="002466CD">
              <w:rPr>
                <w:color w:val="000000" w:themeColor="text1"/>
                <w:lang w:val="ru-RU"/>
              </w:rPr>
              <w:t xml:space="preserve"> </w:t>
            </w:r>
          </w:p>
          <w:p w14:paraId="37B703AD" w14:textId="3BE918A2"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15.2 </w:t>
            </w:r>
            <w:r w:rsidR="00782746" w:rsidRPr="002466CD">
              <w:rPr>
                <w:color w:val="000000" w:themeColor="text1"/>
                <w:lang w:val="ru-RU"/>
              </w:rPr>
              <w:t>Продавачът възнамерява да използва подизпълнители, които биха могли да се включат в изпълнението на настоящото Споразумение съгласно подобен договор</w:t>
            </w:r>
            <w:r w:rsidR="003524B8" w:rsidRPr="002466CD">
              <w:rPr>
                <w:color w:val="000000" w:themeColor="text1"/>
                <w:lang w:val="ru-RU"/>
              </w:rPr>
              <w:t xml:space="preserve">. </w:t>
            </w:r>
          </w:p>
          <w:p w14:paraId="0314E136" w14:textId="0333EF12"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15.3 </w:t>
            </w:r>
            <w:r w:rsidR="00782746" w:rsidRPr="002466CD">
              <w:rPr>
                <w:color w:val="000000" w:themeColor="text1"/>
                <w:lang w:val="ru-RU"/>
              </w:rPr>
              <w:t>Договарящите се страни декларират, че са добре запознати със задълженията си за спазване на изискванията за мерки за публичност по програмите на Структурните фондове</w:t>
            </w:r>
            <w:r w:rsidR="00CC6125" w:rsidRPr="002466CD">
              <w:rPr>
                <w:color w:val="000000" w:themeColor="text1"/>
                <w:lang w:val="ru-RU"/>
              </w:rPr>
              <w:t xml:space="preserve"> от Регламент (ЕО) № 1828/2006 на Комисията и Правилата за публичност в рамките на</w:t>
            </w:r>
            <w:r w:rsidR="003524B8" w:rsidRPr="002466CD">
              <w:rPr>
                <w:color w:val="000000" w:themeColor="text1"/>
                <w:lang w:val="ru-RU"/>
              </w:rPr>
              <w:t xml:space="preserve"> </w:t>
            </w:r>
            <w:r w:rsidR="001577EC" w:rsidRPr="002466CD">
              <w:rPr>
                <w:color w:val="000000" w:themeColor="text1"/>
                <w:lang w:val="en-GB"/>
              </w:rPr>
              <w:t>O</w:t>
            </w:r>
            <w:r w:rsidR="001577EC" w:rsidRPr="002466CD">
              <w:rPr>
                <w:color w:val="000000" w:themeColor="text1"/>
                <w:lang w:val="bg-BG"/>
              </w:rPr>
              <w:t>П</w:t>
            </w:r>
            <w:r w:rsidR="001577EC" w:rsidRPr="002466CD">
              <w:rPr>
                <w:color w:val="000000" w:themeColor="text1"/>
                <w:lang w:val="ru-RU"/>
              </w:rPr>
              <w:t xml:space="preserve"> ИРО</w:t>
            </w:r>
            <w:r w:rsidR="003524B8" w:rsidRPr="002466CD">
              <w:rPr>
                <w:color w:val="000000" w:themeColor="text1"/>
                <w:lang w:val="ru-RU"/>
              </w:rPr>
              <w:t xml:space="preserve">, </w:t>
            </w:r>
            <w:r w:rsidR="00CC6125" w:rsidRPr="002466CD">
              <w:rPr>
                <w:color w:val="000000" w:themeColor="text1"/>
                <w:lang w:val="ru-RU"/>
              </w:rPr>
              <w:t>във всички съответни документи, свързани с предмета на изпълнение по настоящото споразумение</w:t>
            </w:r>
            <w:r w:rsidR="003524B8" w:rsidRPr="002466CD">
              <w:rPr>
                <w:color w:val="000000" w:themeColor="text1"/>
                <w:lang w:val="ru-RU"/>
              </w:rPr>
              <w:t xml:space="preserve">. </w:t>
            </w:r>
          </w:p>
          <w:p w14:paraId="53109488" w14:textId="6661D059"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15.4 </w:t>
            </w:r>
            <w:r w:rsidR="00CC6125" w:rsidRPr="002466CD">
              <w:rPr>
                <w:color w:val="000000" w:themeColor="text1"/>
                <w:lang w:val="ru-RU"/>
              </w:rPr>
              <w:t xml:space="preserve">Продавачът има право да прехвърли правата и задълженията си по настоящото споразумение на трета страна само с предварително писмено съгласие на Купувача; </w:t>
            </w:r>
            <w:r w:rsidR="00CC6125" w:rsidRPr="002466CD">
              <w:rPr>
                <w:color w:val="000000" w:themeColor="text1"/>
                <w:lang w:val="en-GB"/>
              </w:rPr>
              <w:t>S</w:t>
            </w:r>
            <w:r w:rsidR="00CC6125" w:rsidRPr="002466CD">
              <w:rPr>
                <w:color w:val="000000" w:themeColor="text1"/>
                <w:lang w:val="ru-RU"/>
              </w:rPr>
              <w:t xml:space="preserve"> 1879 от ГПК не се прилага</w:t>
            </w:r>
            <w:r w:rsidR="003524B8" w:rsidRPr="002466CD">
              <w:rPr>
                <w:color w:val="000000" w:themeColor="text1"/>
                <w:lang w:val="ru-RU"/>
              </w:rPr>
              <w:t xml:space="preserve">. </w:t>
            </w:r>
          </w:p>
          <w:p w14:paraId="3E1EFCED" w14:textId="22D649D8"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15.5 </w:t>
            </w:r>
            <w:r w:rsidR="00CC6125" w:rsidRPr="002466CD">
              <w:rPr>
                <w:color w:val="000000" w:themeColor="text1"/>
                <w:lang w:val="ru-RU"/>
              </w:rPr>
              <w:t>Купувачът има право да прехвърли правата и задълженията си по настоящото споразумение на трето лице</w:t>
            </w:r>
            <w:r w:rsidR="003524B8" w:rsidRPr="002466CD">
              <w:rPr>
                <w:color w:val="000000" w:themeColor="text1"/>
                <w:lang w:val="ru-RU"/>
              </w:rPr>
              <w:t xml:space="preserve">. </w:t>
            </w:r>
          </w:p>
          <w:p w14:paraId="45D9E092" w14:textId="33766E57"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15.6 </w:t>
            </w:r>
            <w:r w:rsidR="00CC6125" w:rsidRPr="002466CD">
              <w:rPr>
                <w:color w:val="000000" w:themeColor="text1"/>
                <w:lang w:val="ru-RU"/>
              </w:rPr>
              <w:t>Договарящите се страни се споразумяха, че правните отношения, установени с настоящото, се уреждат от чешкото законодателство, освен когато се прилага Конвенцията на ООН за договори за международна продажба на стоки.</w:t>
            </w:r>
            <w:r w:rsidR="003524B8" w:rsidRPr="002466CD">
              <w:rPr>
                <w:color w:val="000000" w:themeColor="text1"/>
                <w:lang w:val="ru-RU"/>
              </w:rPr>
              <w:t xml:space="preserve"> </w:t>
            </w:r>
          </w:p>
          <w:p w14:paraId="52891E06" w14:textId="2AD9F2B8"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15.7 </w:t>
            </w:r>
            <w:r w:rsidR="00CC6125" w:rsidRPr="002466CD">
              <w:rPr>
                <w:color w:val="000000" w:themeColor="text1"/>
                <w:lang w:val="ru-RU"/>
              </w:rPr>
              <w:t xml:space="preserve">Договарящите се страни обещават да разрешат всякакви противоречия по взаимно съгласие. Само ако между тях не бъде постигнато споразумение, въпросът се разглежда в съда, който е предмет на компетентност съгласно Закон </w:t>
            </w:r>
            <w:r w:rsidR="00CC6125" w:rsidRPr="002466CD">
              <w:rPr>
                <w:color w:val="000000" w:themeColor="text1"/>
                <w:lang w:val="ru-RU"/>
              </w:rPr>
              <w:lastRenderedPageBreak/>
              <w:t>№ 99/1963</w:t>
            </w:r>
            <w:r w:rsidR="00822B09" w:rsidRPr="002466CD">
              <w:rPr>
                <w:color w:val="000000" w:themeColor="text1"/>
                <w:lang w:val="ru-RU"/>
              </w:rPr>
              <w:t xml:space="preserve"> </w:t>
            </w:r>
            <w:r w:rsidR="003524B8" w:rsidRPr="002466CD">
              <w:rPr>
                <w:color w:val="000000" w:themeColor="text1"/>
                <w:lang w:val="en-GB"/>
              </w:rPr>
              <w:t>Sb</w:t>
            </w:r>
            <w:r w:rsidR="003524B8" w:rsidRPr="002466CD">
              <w:rPr>
                <w:color w:val="000000" w:themeColor="text1"/>
                <w:lang w:val="ru-RU"/>
              </w:rPr>
              <w:t xml:space="preserve">., </w:t>
            </w:r>
            <w:r w:rsidR="00822B09" w:rsidRPr="002466CD">
              <w:rPr>
                <w:color w:val="000000" w:themeColor="text1"/>
                <w:lang w:val="ru-RU"/>
              </w:rPr>
              <w:t>Гражданския процесуален кодекс, изменен, и в същото време в съда с местна юрисдикция, в чийто съдебен район Купувачът има седалище</w:t>
            </w:r>
            <w:r w:rsidR="003524B8" w:rsidRPr="002466CD">
              <w:rPr>
                <w:color w:val="000000" w:themeColor="text1"/>
                <w:lang w:val="ru-RU"/>
              </w:rPr>
              <w:t xml:space="preserve">. </w:t>
            </w:r>
          </w:p>
          <w:p w14:paraId="064145E7" w14:textId="77777777" w:rsidR="00810A5C" w:rsidRPr="002466CD" w:rsidRDefault="00810A5C" w:rsidP="003232EA">
            <w:pPr>
              <w:numPr>
                <w:ilvl w:val="0"/>
                <w:numId w:val="0"/>
              </w:numPr>
              <w:ind w:left="1"/>
              <w:rPr>
                <w:color w:val="000000" w:themeColor="text1"/>
                <w:lang w:val="ru-RU"/>
              </w:rPr>
            </w:pPr>
          </w:p>
          <w:p w14:paraId="7151B5FA" w14:textId="11236638"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15.8 </w:t>
            </w:r>
            <w:r w:rsidR="00782746" w:rsidRPr="002466CD">
              <w:rPr>
                <w:color w:val="000000" w:themeColor="text1"/>
                <w:lang w:val="ru-RU"/>
              </w:rPr>
              <w:t>Фактът, че разпоредба по-долу става недействителна, не засяга други разпоредби по-долу, които остават валидни и в сила. В този случай договарящите се страни се задължават да заменят недействителна разпоредба с валидна и ефективна такава по взаимно съгласие, която ще отговаря най-добре на първоначално предвидената цел на нищожната разпоредба</w:t>
            </w:r>
            <w:r w:rsidR="003524B8" w:rsidRPr="002466CD">
              <w:rPr>
                <w:color w:val="000000" w:themeColor="text1"/>
                <w:lang w:val="ru-RU"/>
              </w:rPr>
              <w:t xml:space="preserve">. </w:t>
            </w:r>
          </w:p>
          <w:p w14:paraId="161527C5" w14:textId="77777777" w:rsidR="00810A5C" w:rsidRPr="002466CD" w:rsidRDefault="00810A5C" w:rsidP="003232EA">
            <w:pPr>
              <w:numPr>
                <w:ilvl w:val="0"/>
                <w:numId w:val="0"/>
              </w:numPr>
              <w:ind w:left="1"/>
              <w:rPr>
                <w:color w:val="000000" w:themeColor="text1"/>
                <w:lang w:val="ru-RU"/>
              </w:rPr>
            </w:pPr>
          </w:p>
          <w:p w14:paraId="66BF23F1" w14:textId="412AC71D" w:rsidR="00A91BE9" w:rsidRPr="002466CD" w:rsidRDefault="003232EA" w:rsidP="003232EA">
            <w:pPr>
              <w:numPr>
                <w:ilvl w:val="0"/>
                <w:numId w:val="0"/>
              </w:numPr>
              <w:ind w:left="1"/>
              <w:rPr>
                <w:color w:val="000000" w:themeColor="text1"/>
                <w:lang w:val="ru-RU"/>
              </w:rPr>
            </w:pPr>
            <w:r w:rsidRPr="002466CD">
              <w:rPr>
                <w:color w:val="000000" w:themeColor="text1"/>
                <w:lang w:val="ru-RU"/>
              </w:rPr>
              <w:t xml:space="preserve">15.9 </w:t>
            </w:r>
            <w:r w:rsidR="00A91BE9" w:rsidRPr="002466CD">
              <w:rPr>
                <w:color w:val="000000" w:themeColor="text1"/>
                <w:lang w:val="ru-RU"/>
              </w:rPr>
              <w:t>Следните Приложения са неразделна част от настоящото Споразумение:</w:t>
            </w:r>
          </w:p>
          <w:p w14:paraId="4DD2B296" w14:textId="44A37799" w:rsidR="003524B8" w:rsidRPr="002466CD" w:rsidRDefault="00A91BE9" w:rsidP="00A91BE9">
            <w:pPr>
              <w:pStyle w:val="Heading4"/>
              <w:numPr>
                <w:ilvl w:val="0"/>
                <w:numId w:val="0"/>
              </w:numPr>
              <w:ind w:left="855"/>
              <w:rPr>
                <w:color w:val="000000" w:themeColor="text1"/>
                <w:lang w:val="ru-RU"/>
              </w:rPr>
            </w:pPr>
            <w:r w:rsidRPr="002466CD">
              <w:rPr>
                <w:color w:val="000000" w:themeColor="text1"/>
                <w:lang w:val="ru-RU"/>
              </w:rPr>
              <w:t>Приложение № 1 - Подробни технически спецификации</w:t>
            </w:r>
            <w:r w:rsidR="003524B8" w:rsidRPr="002466CD">
              <w:rPr>
                <w:color w:val="000000" w:themeColor="text1"/>
                <w:lang w:val="ru-RU"/>
              </w:rPr>
              <w:t xml:space="preserve">, </w:t>
            </w:r>
          </w:p>
          <w:p w14:paraId="29658CBD" w14:textId="77777777" w:rsidR="00810A5C" w:rsidRPr="002466CD" w:rsidRDefault="00810A5C" w:rsidP="003232EA">
            <w:pPr>
              <w:numPr>
                <w:ilvl w:val="0"/>
                <w:numId w:val="0"/>
              </w:numPr>
              <w:ind w:left="1"/>
              <w:rPr>
                <w:color w:val="000000" w:themeColor="text1"/>
                <w:lang w:val="ru-RU"/>
              </w:rPr>
            </w:pPr>
          </w:p>
          <w:p w14:paraId="2719FCC2" w14:textId="23F92DFA"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15.10 </w:t>
            </w:r>
            <w:r w:rsidR="00782746" w:rsidRPr="002466CD">
              <w:rPr>
                <w:color w:val="000000" w:themeColor="text1"/>
                <w:lang w:val="ru-RU"/>
              </w:rPr>
              <w:t>В случай на несъответствия или противоречия в текста на настоящото Споразумение и на отделните Приложения към него, разпоредбите на настоящото Споразумение имат предимство. В случай на несъответствия или противоречия във формулировката на отделните Приложения към настоящото Приложение, Приложението, изброено в по-висок ред в тази разпоредба, има предимство</w:t>
            </w:r>
            <w:r w:rsidR="003524B8" w:rsidRPr="002466CD">
              <w:rPr>
                <w:color w:val="000000" w:themeColor="text1"/>
                <w:lang w:val="ru-RU"/>
              </w:rPr>
              <w:t xml:space="preserve">; </w:t>
            </w:r>
          </w:p>
          <w:p w14:paraId="2B027745" w14:textId="7C8A5913" w:rsidR="003524B8" w:rsidRPr="002466CD" w:rsidRDefault="003232EA" w:rsidP="003232EA">
            <w:pPr>
              <w:numPr>
                <w:ilvl w:val="0"/>
                <w:numId w:val="0"/>
              </w:numPr>
              <w:ind w:left="1"/>
              <w:rPr>
                <w:color w:val="000000" w:themeColor="text1"/>
                <w:lang w:val="ru-RU"/>
              </w:rPr>
            </w:pPr>
            <w:r w:rsidRPr="002466CD">
              <w:rPr>
                <w:color w:val="000000" w:themeColor="text1"/>
              </w:rPr>
              <w:t xml:space="preserve">15.11 </w:t>
            </w:r>
            <w:r w:rsidR="00782746" w:rsidRPr="002466CD">
              <w:rPr>
                <w:color w:val="000000" w:themeColor="text1"/>
              </w:rPr>
              <w:t xml:space="preserve">Договорът влиза в сила в момента на публикуването му в регистъра на договорите съгласно Закон № 340/2015 Coll., Закона за специалните условия за ефективност на някои договори, публикуването на такива договори и Регистъра на договорите (Закон за </w:t>
            </w:r>
            <w:r w:rsidR="00F70B07" w:rsidRPr="002466CD">
              <w:rPr>
                <w:color w:val="000000" w:themeColor="text1"/>
                <w:lang w:val="bg-BG"/>
              </w:rPr>
              <w:t>Р</w:t>
            </w:r>
            <w:r w:rsidR="00782746" w:rsidRPr="002466CD">
              <w:rPr>
                <w:color w:val="000000" w:themeColor="text1"/>
              </w:rPr>
              <w:t>егистъра на договорите)</w:t>
            </w:r>
            <w:r w:rsidR="003524B8" w:rsidRPr="002466CD">
              <w:rPr>
                <w:color w:val="000000" w:themeColor="text1"/>
              </w:rPr>
              <w:t>.</w:t>
            </w:r>
          </w:p>
          <w:p w14:paraId="18A64EE9" w14:textId="335919CC"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15.12 </w:t>
            </w:r>
            <w:r w:rsidR="00713BFE" w:rsidRPr="00713BFE">
              <w:rPr>
                <w:color w:val="000000" w:themeColor="text1"/>
                <w:lang w:val="ru-RU"/>
              </w:rPr>
              <w:t>Настоящото Споразумение е написано на български и английски, четири копия с еднаква валидност на оригиналите, за да може Купувачът и Продавачът да запазят по два екземпляра. В случай на несъответствия в българската или английската версия, българската версия има предимство.</w:t>
            </w:r>
          </w:p>
          <w:p w14:paraId="3F2E0701" w14:textId="2B31D676" w:rsidR="003524B8" w:rsidRPr="002466CD" w:rsidRDefault="003232EA" w:rsidP="003232EA">
            <w:pPr>
              <w:numPr>
                <w:ilvl w:val="0"/>
                <w:numId w:val="0"/>
              </w:numPr>
              <w:ind w:left="1"/>
              <w:rPr>
                <w:color w:val="000000" w:themeColor="text1"/>
                <w:lang w:val="ru-RU"/>
              </w:rPr>
            </w:pPr>
            <w:r w:rsidRPr="002466CD">
              <w:rPr>
                <w:color w:val="000000" w:themeColor="text1"/>
                <w:lang w:val="ru-RU"/>
              </w:rPr>
              <w:t xml:space="preserve">15.13 </w:t>
            </w:r>
            <w:r w:rsidR="00A91BE9" w:rsidRPr="002466CD">
              <w:rPr>
                <w:color w:val="000000" w:themeColor="text1"/>
                <w:lang w:val="ru-RU"/>
              </w:rPr>
              <w:t xml:space="preserve">Договарящите страни потвърждават, че са прочели това Споразумение преди неговото подписване и че са съгласни с неговото съдържание, че Споразумението представлява </w:t>
            </w:r>
            <w:r w:rsidR="00A91BE9" w:rsidRPr="002466CD">
              <w:rPr>
                <w:color w:val="000000" w:themeColor="text1"/>
                <w:lang w:val="ru-RU"/>
              </w:rPr>
              <w:lastRenderedPageBreak/>
              <w:t>цялото споразумение между договарящите страни и че Споразумението не е сключено при принуда и очевидно неблагоприятни условия. В удостоверение на това договарящите страни са приложили съответните си подписи по-долу</w:t>
            </w:r>
            <w:r w:rsidR="003524B8" w:rsidRPr="002466CD">
              <w:rPr>
                <w:color w:val="000000" w:themeColor="text1"/>
                <w:lang w:val="ru-RU"/>
              </w:rPr>
              <w:t>.</w:t>
            </w:r>
          </w:p>
          <w:p w14:paraId="63CF7A57" w14:textId="37D4FBFD" w:rsidR="003524B8" w:rsidRPr="002466CD" w:rsidRDefault="003524B8" w:rsidP="003524B8">
            <w:pPr>
              <w:numPr>
                <w:ilvl w:val="0"/>
                <w:numId w:val="0"/>
              </w:numPr>
              <w:ind w:left="709" w:hanging="708"/>
              <w:rPr>
                <w:color w:val="000000" w:themeColor="text1"/>
                <w:lang w:val="ru-RU"/>
              </w:rPr>
            </w:pPr>
          </w:p>
          <w:p w14:paraId="00D3DDC6" w14:textId="77777777" w:rsidR="00810A5C" w:rsidRPr="002466CD" w:rsidRDefault="00810A5C" w:rsidP="003524B8">
            <w:pPr>
              <w:numPr>
                <w:ilvl w:val="0"/>
                <w:numId w:val="0"/>
              </w:numPr>
              <w:ind w:left="709" w:hanging="708"/>
              <w:rPr>
                <w:color w:val="000000" w:themeColor="text1"/>
                <w:lang w:val="ru-RU"/>
              </w:rPr>
            </w:pPr>
          </w:p>
          <w:p w14:paraId="299558AA" w14:textId="77777777" w:rsidR="00383245" w:rsidRPr="002466CD" w:rsidRDefault="00383245" w:rsidP="003524B8">
            <w:pPr>
              <w:numPr>
                <w:ilvl w:val="0"/>
                <w:numId w:val="0"/>
              </w:numPr>
              <w:ind w:left="709" w:hanging="708"/>
              <w:rPr>
                <w:color w:val="000000" w:themeColor="text1"/>
                <w:lang w:val="ru-RU"/>
              </w:rPr>
            </w:pPr>
          </w:p>
          <w:p w14:paraId="7595D2F7" w14:textId="77777777" w:rsidR="001056CE" w:rsidRPr="002466CD" w:rsidRDefault="001056CE" w:rsidP="001056CE">
            <w:pPr>
              <w:numPr>
                <w:ilvl w:val="0"/>
                <w:numId w:val="0"/>
              </w:numPr>
              <w:rPr>
                <w:color w:val="000000" w:themeColor="text1"/>
                <w:lang w:val="bg-BG"/>
              </w:rPr>
            </w:pPr>
            <w:r w:rsidRPr="002466CD">
              <w:rPr>
                <w:color w:val="000000" w:themeColor="text1"/>
                <w:lang w:val="bg-BG"/>
              </w:rPr>
              <w:t>КУПУВАЧ/</w:t>
            </w:r>
            <w:r w:rsidRPr="002466CD">
              <w:rPr>
                <w:color w:val="000000" w:themeColor="text1"/>
                <w:lang w:val="en-GB"/>
              </w:rPr>
              <w:t>PURCHASER</w:t>
            </w:r>
            <w:r w:rsidRPr="002466CD">
              <w:rPr>
                <w:color w:val="000000" w:themeColor="text1"/>
                <w:lang w:val="bg-BG"/>
              </w:rPr>
              <w:t>:</w:t>
            </w:r>
          </w:p>
          <w:p w14:paraId="0FCB3C7A" w14:textId="77777777" w:rsidR="001056CE" w:rsidRPr="002466CD" w:rsidRDefault="001056CE" w:rsidP="001056CE">
            <w:pPr>
              <w:numPr>
                <w:ilvl w:val="0"/>
                <w:numId w:val="0"/>
              </w:numPr>
              <w:ind w:left="709" w:hanging="708"/>
              <w:rPr>
                <w:color w:val="000000" w:themeColor="text1"/>
                <w:lang w:val="bg-BG"/>
              </w:rPr>
            </w:pPr>
          </w:p>
          <w:p w14:paraId="02DBD9C8" w14:textId="77777777" w:rsidR="001056CE" w:rsidRPr="002466CD" w:rsidRDefault="001056CE" w:rsidP="001056CE">
            <w:pPr>
              <w:numPr>
                <w:ilvl w:val="0"/>
                <w:numId w:val="0"/>
              </w:numPr>
              <w:rPr>
                <w:color w:val="000000" w:themeColor="text1"/>
              </w:rPr>
            </w:pPr>
            <w:r w:rsidRPr="002466CD">
              <w:rPr>
                <w:color w:val="000000" w:themeColor="text1"/>
                <w:lang w:val="bg-BG"/>
              </w:rPr>
              <w:t>В гр София</w:t>
            </w:r>
            <w:r w:rsidRPr="002466CD">
              <w:rPr>
                <w:color w:val="000000" w:themeColor="text1"/>
              </w:rPr>
              <w:t>, ………</w:t>
            </w:r>
          </w:p>
          <w:p w14:paraId="5E313632" w14:textId="77777777" w:rsidR="005422A3" w:rsidRPr="002466CD" w:rsidRDefault="005422A3">
            <w:pPr>
              <w:numPr>
                <w:ilvl w:val="0"/>
                <w:numId w:val="0"/>
              </w:numPr>
              <w:ind w:left="709" w:hanging="708"/>
              <w:rPr>
                <w:color w:val="000000" w:themeColor="text1"/>
              </w:rPr>
            </w:pPr>
          </w:p>
          <w:p w14:paraId="20F8FD93" w14:textId="77777777" w:rsidR="003524B8" w:rsidRPr="002466CD" w:rsidRDefault="003524B8">
            <w:pPr>
              <w:numPr>
                <w:ilvl w:val="0"/>
                <w:numId w:val="0"/>
              </w:numPr>
              <w:ind w:left="709" w:hanging="708"/>
              <w:rPr>
                <w:color w:val="000000" w:themeColor="text1"/>
                <w:lang w:val="bg-BG"/>
              </w:rPr>
            </w:pPr>
          </w:p>
          <w:p w14:paraId="0B24A8FA" w14:textId="77777777" w:rsidR="003524B8" w:rsidRPr="002466CD" w:rsidRDefault="003524B8">
            <w:pPr>
              <w:numPr>
                <w:ilvl w:val="0"/>
                <w:numId w:val="0"/>
              </w:numPr>
              <w:ind w:left="709" w:hanging="708"/>
              <w:rPr>
                <w:color w:val="000000" w:themeColor="text1"/>
                <w:lang w:val="bg-BG"/>
              </w:rPr>
            </w:pPr>
          </w:p>
          <w:p w14:paraId="1873379E" w14:textId="77777777" w:rsidR="003524B8" w:rsidRPr="002466CD" w:rsidRDefault="003524B8">
            <w:pPr>
              <w:numPr>
                <w:ilvl w:val="0"/>
                <w:numId w:val="0"/>
              </w:numPr>
              <w:ind w:left="709" w:hanging="708"/>
              <w:rPr>
                <w:color w:val="000000" w:themeColor="text1"/>
                <w:lang w:val="bg-BG"/>
              </w:rPr>
            </w:pPr>
          </w:p>
          <w:p w14:paraId="1729761A" w14:textId="2A0B29D9" w:rsidR="003524B8" w:rsidRPr="002466CD" w:rsidRDefault="001056CE" w:rsidP="003524B8">
            <w:pPr>
              <w:numPr>
                <w:ilvl w:val="0"/>
                <w:numId w:val="0"/>
              </w:numPr>
              <w:rPr>
                <w:color w:val="000000" w:themeColor="text1"/>
                <w:lang w:val="bg-BG"/>
              </w:rPr>
            </w:pPr>
            <w:r w:rsidRPr="002466CD">
              <w:rPr>
                <w:rFonts w:cs="Calibri"/>
                <w:color w:val="000000" w:themeColor="text1"/>
                <w:lang w:val="bg-BG"/>
              </w:rPr>
              <w:t>Проф. д-р Сорен Хайрабедян, дбн</w:t>
            </w:r>
          </w:p>
          <w:p w14:paraId="3E86D57B" w14:textId="5AEFA5A2" w:rsidR="003524B8" w:rsidRPr="002466CD" w:rsidRDefault="00782746" w:rsidP="00810A5C">
            <w:pPr>
              <w:numPr>
                <w:ilvl w:val="0"/>
                <w:numId w:val="0"/>
              </w:numPr>
              <w:rPr>
                <w:color w:val="000000" w:themeColor="text1"/>
                <w:lang w:val="bg-BG"/>
              </w:rPr>
            </w:pPr>
            <w:r w:rsidRPr="002466CD">
              <w:rPr>
                <w:color w:val="000000" w:themeColor="text1"/>
                <w:lang w:val="bg-BG"/>
              </w:rPr>
              <w:t xml:space="preserve">Директор на </w:t>
            </w:r>
            <w:r w:rsidR="001056CE" w:rsidRPr="002466CD">
              <w:rPr>
                <w:color w:val="000000" w:themeColor="text1"/>
                <w:lang w:val="bg-BG"/>
              </w:rPr>
              <w:t>ИБИР-БАН</w:t>
            </w:r>
          </w:p>
        </w:tc>
        <w:tc>
          <w:tcPr>
            <w:tcW w:w="4643" w:type="dxa"/>
            <w:shd w:val="clear" w:color="auto" w:fill="auto"/>
          </w:tcPr>
          <w:p w14:paraId="55B8ADF1" w14:textId="77777777" w:rsidR="005422A3" w:rsidRPr="002466CD" w:rsidRDefault="005422A3">
            <w:pPr>
              <w:numPr>
                <w:ilvl w:val="0"/>
                <w:numId w:val="0"/>
              </w:numPr>
              <w:snapToGrid w:val="0"/>
              <w:ind w:left="709" w:hanging="708"/>
              <w:jc w:val="center"/>
              <w:rPr>
                <w:b/>
                <w:color w:val="000000" w:themeColor="text1"/>
                <w:lang w:val="bg-BG"/>
              </w:rPr>
            </w:pPr>
          </w:p>
          <w:p w14:paraId="28F5E3B9" w14:textId="77777777" w:rsidR="005422A3" w:rsidRPr="002466CD" w:rsidRDefault="005422A3">
            <w:pPr>
              <w:numPr>
                <w:ilvl w:val="0"/>
                <w:numId w:val="0"/>
              </w:numPr>
              <w:ind w:left="709" w:hanging="708"/>
              <w:jc w:val="center"/>
              <w:rPr>
                <w:b/>
                <w:color w:val="000000" w:themeColor="text1"/>
                <w:lang w:val="bg-BG"/>
              </w:rPr>
            </w:pPr>
          </w:p>
          <w:p w14:paraId="7C2DFCA1" w14:textId="77777777" w:rsidR="005422A3" w:rsidRPr="002466CD" w:rsidRDefault="005422A3">
            <w:pPr>
              <w:numPr>
                <w:ilvl w:val="0"/>
                <w:numId w:val="0"/>
              </w:numPr>
              <w:jc w:val="center"/>
              <w:rPr>
                <w:color w:val="000000" w:themeColor="text1"/>
              </w:rPr>
            </w:pPr>
            <w:r w:rsidRPr="002466CD">
              <w:rPr>
                <w:b/>
                <w:color w:val="000000" w:themeColor="text1"/>
                <w:lang w:val="en-GB"/>
              </w:rPr>
              <w:t>PURCHASE AGREEMENT</w:t>
            </w:r>
          </w:p>
          <w:p w14:paraId="0B41B72F" w14:textId="77777777" w:rsidR="005422A3" w:rsidRPr="002466CD" w:rsidRDefault="005422A3">
            <w:pPr>
              <w:numPr>
                <w:ilvl w:val="0"/>
                <w:numId w:val="0"/>
              </w:numPr>
              <w:jc w:val="center"/>
              <w:rPr>
                <w:color w:val="000000" w:themeColor="text1"/>
                <w:lang w:val="en-GB"/>
              </w:rPr>
            </w:pPr>
            <w:r w:rsidRPr="002466CD">
              <w:rPr>
                <w:color w:val="000000" w:themeColor="text1"/>
              </w:rPr>
              <w:t>pursuant to Section 2079 and following Act No. 89/2012 Coll., the Civil Code, as amended (hereinafter the “Civil Code”)</w:t>
            </w:r>
          </w:p>
          <w:p w14:paraId="731D41F0" w14:textId="77777777" w:rsidR="005422A3" w:rsidRPr="002466CD" w:rsidRDefault="005422A3" w:rsidP="00383245">
            <w:pPr>
              <w:pStyle w:val="Heading1"/>
              <w:numPr>
                <w:ilvl w:val="0"/>
                <w:numId w:val="18"/>
              </w:numPr>
              <w:rPr>
                <w:color w:val="000000" w:themeColor="text1"/>
              </w:rPr>
            </w:pPr>
            <w:r w:rsidRPr="002466CD">
              <w:rPr>
                <w:color w:val="000000" w:themeColor="text1"/>
                <w:lang w:val="en-GB"/>
              </w:rPr>
              <w:t>CONTRACTING PARTIES</w:t>
            </w:r>
          </w:p>
          <w:p w14:paraId="44779969" w14:textId="1CCA759D" w:rsidR="005422A3" w:rsidRPr="002466CD" w:rsidRDefault="005422A3">
            <w:pPr>
              <w:numPr>
                <w:ilvl w:val="0"/>
                <w:numId w:val="0"/>
              </w:numPr>
              <w:rPr>
                <w:color w:val="000000" w:themeColor="text1"/>
              </w:rPr>
            </w:pPr>
            <w:r w:rsidRPr="002466CD">
              <w:rPr>
                <w:color w:val="000000" w:themeColor="text1"/>
              </w:rPr>
              <w:t>PURCHASER:</w:t>
            </w:r>
          </w:p>
          <w:p w14:paraId="1E0ED42A" w14:textId="39EE17B7" w:rsidR="005369AE" w:rsidRPr="002466CD" w:rsidRDefault="005369AE">
            <w:pPr>
              <w:numPr>
                <w:ilvl w:val="0"/>
                <w:numId w:val="0"/>
              </w:numPr>
              <w:rPr>
                <w:color w:val="000000" w:themeColor="text1"/>
              </w:rPr>
            </w:pPr>
          </w:p>
          <w:p w14:paraId="7EFC4F4A" w14:textId="6B104FAB" w:rsidR="0047149E" w:rsidRPr="002466CD" w:rsidRDefault="0047149E">
            <w:pPr>
              <w:numPr>
                <w:ilvl w:val="0"/>
                <w:numId w:val="0"/>
              </w:numPr>
              <w:rPr>
                <w:rFonts w:cs="Calibri"/>
                <w:color w:val="000000" w:themeColor="text1"/>
                <w:lang w:val="en-GB"/>
              </w:rPr>
            </w:pPr>
            <w:r w:rsidRPr="002466CD">
              <w:rPr>
                <w:rFonts w:cs="Calibri"/>
                <w:color w:val="000000" w:themeColor="text1"/>
                <w:lang w:val="en-GB"/>
              </w:rPr>
              <w:t xml:space="preserve">Institute of </w:t>
            </w:r>
            <w:r w:rsidR="009F5E0E" w:rsidRPr="002466CD">
              <w:rPr>
                <w:rFonts w:cs="Calibri"/>
                <w:color w:val="000000" w:themeColor="text1"/>
                <w:lang w:val="en-GB"/>
              </w:rPr>
              <w:t xml:space="preserve">Biology and Immunology of Reproduction “Acad. </w:t>
            </w:r>
            <w:proofErr w:type="spellStart"/>
            <w:r w:rsidR="009F5E0E" w:rsidRPr="002466CD">
              <w:rPr>
                <w:rFonts w:cs="Calibri"/>
                <w:color w:val="000000" w:themeColor="text1"/>
                <w:lang w:val="en-GB"/>
              </w:rPr>
              <w:t>Kiril</w:t>
            </w:r>
            <w:proofErr w:type="spellEnd"/>
            <w:r w:rsidR="009F5E0E" w:rsidRPr="002466CD">
              <w:rPr>
                <w:rFonts w:cs="Calibri"/>
                <w:color w:val="000000" w:themeColor="text1"/>
                <w:lang w:val="en-GB"/>
              </w:rPr>
              <w:t xml:space="preserve"> </w:t>
            </w:r>
            <w:proofErr w:type="spellStart"/>
            <w:r w:rsidR="009F5E0E" w:rsidRPr="002466CD">
              <w:rPr>
                <w:rFonts w:cs="Calibri"/>
                <w:color w:val="000000" w:themeColor="text1"/>
                <w:lang w:val="en-GB"/>
              </w:rPr>
              <w:t>Bratanov</w:t>
            </w:r>
            <w:proofErr w:type="spellEnd"/>
            <w:r w:rsidR="009F5E0E" w:rsidRPr="002466CD">
              <w:rPr>
                <w:rFonts w:cs="Calibri"/>
                <w:color w:val="000000" w:themeColor="text1"/>
                <w:lang w:val="en-GB"/>
              </w:rPr>
              <w:t>”, Bulgarian Academy of Sciences</w:t>
            </w:r>
            <w:r w:rsidRPr="002466CD">
              <w:rPr>
                <w:rFonts w:cs="Calibri"/>
                <w:color w:val="000000" w:themeColor="text1"/>
                <w:lang w:val="en-GB"/>
              </w:rPr>
              <w:t xml:space="preserve"> (IBIR-BAS)</w:t>
            </w:r>
            <w:r w:rsidR="009F5E0E" w:rsidRPr="002466CD">
              <w:rPr>
                <w:rFonts w:cs="Calibri"/>
                <w:color w:val="000000" w:themeColor="text1"/>
                <w:lang w:val="en-GB"/>
              </w:rPr>
              <w:t xml:space="preserve">, </w:t>
            </w:r>
          </w:p>
          <w:p w14:paraId="506312EB" w14:textId="4BB15CD4" w:rsidR="005422A3" w:rsidRPr="002466CD" w:rsidRDefault="0047149E">
            <w:pPr>
              <w:numPr>
                <w:ilvl w:val="0"/>
                <w:numId w:val="0"/>
              </w:numPr>
              <w:rPr>
                <w:rFonts w:cs="Calibri"/>
                <w:color w:val="000000" w:themeColor="text1"/>
                <w:lang w:val="en-GB"/>
              </w:rPr>
            </w:pPr>
            <w:r w:rsidRPr="002466CD">
              <w:rPr>
                <w:rFonts w:cs="Calibri"/>
                <w:color w:val="000000" w:themeColor="text1"/>
                <w:lang w:val="en-GB"/>
              </w:rPr>
              <w:t xml:space="preserve">residing on address </w:t>
            </w:r>
            <w:r w:rsidR="009F5E0E" w:rsidRPr="002466CD">
              <w:rPr>
                <w:rFonts w:cs="Calibri"/>
                <w:color w:val="000000" w:themeColor="text1"/>
                <w:lang w:val="en-GB"/>
              </w:rPr>
              <w:t xml:space="preserve">73 </w:t>
            </w:r>
            <w:proofErr w:type="spellStart"/>
            <w:r w:rsidR="009F5E0E" w:rsidRPr="002466CD">
              <w:rPr>
                <w:rFonts w:cs="Calibri"/>
                <w:color w:val="000000" w:themeColor="text1"/>
                <w:lang w:val="en-GB"/>
              </w:rPr>
              <w:t>Tsaridsko</w:t>
            </w:r>
            <w:proofErr w:type="spellEnd"/>
            <w:r w:rsidR="009F5E0E" w:rsidRPr="002466CD">
              <w:rPr>
                <w:rFonts w:cs="Calibri"/>
                <w:color w:val="000000" w:themeColor="text1"/>
                <w:lang w:val="en-GB"/>
              </w:rPr>
              <w:t xml:space="preserve"> </w:t>
            </w:r>
            <w:proofErr w:type="spellStart"/>
            <w:r w:rsidR="009F5E0E" w:rsidRPr="002466CD">
              <w:rPr>
                <w:rFonts w:cs="Calibri"/>
                <w:color w:val="000000" w:themeColor="text1"/>
                <w:lang w:val="en-GB"/>
              </w:rPr>
              <w:t>shosse</w:t>
            </w:r>
            <w:proofErr w:type="spellEnd"/>
            <w:r w:rsidR="009F5E0E" w:rsidRPr="002466CD">
              <w:rPr>
                <w:rFonts w:cs="Calibri"/>
                <w:color w:val="000000" w:themeColor="text1"/>
                <w:lang w:val="en-GB"/>
              </w:rPr>
              <w:t xml:space="preserve"> </w:t>
            </w:r>
            <w:proofErr w:type="spellStart"/>
            <w:r w:rsidR="009F5E0E" w:rsidRPr="002466CD">
              <w:rPr>
                <w:rFonts w:cs="Calibri"/>
                <w:color w:val="000000" w:themeColor="text1"/>
                <w:lang w:val="en-GB"/>
              </w:rPr>
              <w:t>blvd.</w:t>
            </w:r>
            <w:proofErr w:type="spellEnd"/>
            <w:r w:rsidR="009F5E0E" w:rsidRPr="002466CD">
              <w:rPr>
                <w:rFonts w:cs="Calibri"/>
                <w:color w:val="000000" w:themeColor="text1"/>
                <w:lang w:val="en-GB"/>
              </w:rPr>
              <w:t>, Sofia 1113, Bulgaria</w:t>
            </w:r>
          </w:p>
          <w:p w14:paraId="4DBCFF73" w14:textId="77777777" w:rsidR="009F5E0E" w:rsidRPr="002466CD" w:rsidRDefault="009F5E0E">
            <w:pPr>
              <w:numPr>
                <w:ilvl w:val="0"/>
                <w:numId w:val="0"/>
              </w:numPr>
              <w:rPr>
                <w:rFonts w:cs="Calibri"/>
                <w:color w:val="000000" w:themeColor="text1"/>
                <w:lang w:val="en-GB"/>
              </w:rPr>
            </w:pPr>
          </w:p>
          <w:p w14:paraId="03D9AE78" w14:textId="77777777" w:rsidR="005422A3" w:rsidRPr="002466CD" w:rsidRDefault="005422A3">
            <w:pPr>
              <w:numPr>
                <w:ilvl w:val="0"/>
                <w:numId w:val="0"/>
              </w:numPr>
              <w:rPr>
                <w:rFonts w:cs="Calibri"/>
                <w:color w:val="000000" w:themeColor="text1"/>
                <w:lang w:val="en-GB"/>
              </w:rPr>
            </w:pPr>
            <w:r w:rsidRPr="002466CD">
              <w:rPr>
                <w:rFonts w:cs="Calibri"/>
                <w:color w:val="000000" w:themeColor="text1"/>
                <w:lang w:val="en-GB"/>
              </w:rPr>
              <w:t>ID No.: 00216224,</w:t>
            </w:r>
          </w:p>
          <w:p w14:paraId="5106F70D" w14:textId="31ED528C" w:rsidR="005422A3" w:rsidRPr="002466CD" w:rsidRDefault="005422A3">
            <w:pPr>
              <w:numPr>
                <w:ilvl w:val="0"/>
                <w:numId w:val="0"/>
              </w:numPr>
              <w:rPr>
                <w:rFonts w:cs="Calibri"/>
                <w:color w:val="000000" w:themeColor="text1"/>
                <w:lang w:val="en-GB"/>
              </w:rPr>
            </w:pPr>
            <w:r w:rsidRPr="002466CD">
              <w:rPr>
                <w:rFonts w:cs="Calibri"/>
                <w:color w:val="000000" w:themeColor="text1"/>
                <w:lang w:val="en-GB"/>
              </w:rPr>
              <w:t xml:space="preserve">Tax ID No.: </w:t>
            </w:r>
            <w:r w:rsidR="0047149E" w:rsidRPr="002466CD">
              <w:rPr>
                <w:color w:val="000000" w:themeColor="text1"/>
              </w:rPr>
              <w:t>BG000662139</w:t>
            </w:r>
            <w:r w:rsidRPr="002466CD">
              <w:rPr>
                <w:rFonts w:cs="Calibri"/>
                <w:color w:val="000000" w:themeColor="text1"/>
                <w:lang w:val="en-GB"/>
              </w:rPr>
              <w:t>,</w:t>
            </w:r>
          </w:p>
          <w:p w14:paraId="1340962D" w14:textId="6BCD4383" w:rsidR="005422A3" w:rsidRPr="002466CD" w:rsidRDefault="005422A3">
            <w:pPr>
              <w:numPr>
                <w:ilvl w:val="0"/>
                <w:numId w:val="0"/>
              </w:numPr>
              <w:rPr>
                <w:rFonts w:cs="Calibri"/>
                <w:color w:val="000000" w:themeColor="text1"/>
                <w:lang w:val="en-GB"/>
              </w:rPr>
            </w:pPr>
            <w:r w:rsidRPr="002466CD">
              <w:rPr>
                <w:rFonts w:cs="Calibri"/>
                <w:color w:val="000000" w:themeColor="text1"/>
                <w:lang w:val="en-GB"/>
              </w:rPr>
              <w:t xml:space="preserve">represented by </w:t>
            </w:r>
            <w:r w:rsidR="0047149E" w:rsidRPr="002466CD">
              <w:rPr>
                <w:rFonts w:cs="Calibri"/>
                <w:color w:val="000000" w:themeColor="text1"/>
              </w:rPr>
              <w:t>Prof. Soren Hayrabedyan</w:t>
            </w:r>
            <w:r w:rsidRPr="002466CD">
              <w:rPr>
                <w:rFonts w:cs="Calibri"/>
                <w:color w:val="000000" w:themeColor="text1"/>
                <w:lang w:val="en-GB"/>
              </w:rPr>
              <w:t xml:space="preserve">, Director of </w:t>
            </w:r>
            <w:r w:rsidR="0047149E" w:rsidRPr="002466CD">
              <w:rPr>
                <w:rFonts w:cs="Calibri"/>
                <w:color w:val="000000" w:themeColor="text1"/>
                <w:lang w:val="en-GB"/>
              </w:rPr>
              <w:t>IBIR-BAS</w:t>
            </w:r>
          </w:p>
          <w:p w14:paraId="3CA3E41D" w14:textId="77777777" w:rsidR="0047149E" w:rsidRPr="002466CD" w:rsidRDefault="0047149E">
            <w:pPr>
              <w:numPr>
                <w:ilvl w:val="0"/>
                <w:numId w:val="0"/>
              </w:numPr>
              <w:rPr>
                <w:rFonts w:cs="Calibri"/>
                <w:color w:val="000000" w:themeColor="text1"/>
                <w:lang w:val="en-GB"/>
              </w:rPr>
            </w:pPr>
          </w:p>
          <w:p w14:paraId="2FCDF7C4" w14:textId="0015F789" w:rsidR="005422A3" w:rsidRPr="002466CD" w:rsidRDefault="005422A3">
            <w:pPr>
              <w:numPr>
                <w:ilvl w:val="0"/>
                <w:numId w:val="0"/>
              </w:numPr>
              <w:jc w:val="left"/>
              <w:rPr>
                <w:rFonts w:cs="Calibri"/>
                <w:color w:val="000000" w:themeColor="text1"/>
              </w:rPr>
            </w:pPr>
            <w:r w:rsidRPr="002466CD">
              <w:rPr>
                <w:rFonts w:cs="Calibri"/>
                <w:color w:val="000000" w:themeColor="text1"/>
                <w:lang w:val="en-GB"/>
              </w:rPr>
              <w:t xml:space="preserve">contact person with respect to technical issues: </w:t>
            </w:r>
            <w:r w:rsidR="0047149E" w:rsidRPr="002466CD">
              <w:rPr>
                <w:rFonts w:cs="Calibri"/>
                <w:color w:val="000000" w:themeColor="text1"/>
              </w:rPr>
              <w:t>Prof. Soren Hayrabedyan</w:t>
            </w:r>
            <w:r w:rsidRPr="002466CD">
              <w:rPr>
                <w:rFonts w:cs="Calibri"/>
                <w:color w:val="000000" w:themeColor="text1"/>
              </w:rPr>
              <w:t xml:space="preserve">, </w:t>
            </w:r>
          </w:p>
          <w:p w14:paraId="0BA6F59F" w14:textId="1B197F0A" w:rsidR="005422A3" w:rsidRPr="002466CD" w:rsidRDefault="005422A3">
            <w:pPr>
              <w:numPr>
                <w:ilvl w:val="0"/>
                <w:numId w:val="0"/>
              </w:numPr>
              <w:jc w:val="left"/>
              <w:rPr>
                <w:rFonts w:cs="Calibri"/>
                <w:color w:val="000000" w:themeColor="text1"/>
              </w:rPr>
            </w:pPr>
            <w:r w:rsidRPr="002466CD">
              <w:rPr>
                <w:rFonts w:cs="Calibri"/>
                <w:color w:val="000000" w:themeColor="text1"/>
              </w:rPr>
              <w:t>tel: +</w:t>
            </w:r>
            <w:r w:rsidR="0047149E" w:rsidRPr="002466CD">
              <w:rPr>
                <w:rFonts w:cs="Calibri"/>
                <w:color w:val="000000" w:themeColor="text1"/>
              </w:rPr>
              <w:t>359 895 453-170</w:t>
            </w:r>
          </w:p>
          <w:p w14:paraId="1F2978F4" w14:textId="1DB65EEA" w:rsidR="005422A3" w:rsidRPr="002466CD" w:rsidRDefault="005422A3">
            <w:pPr>
              <w:numPr>
                <w:ilvl w:val="0"/>
                <w:numId w:val="0"/>
              </w:numPr>
              <w:jc w:val="left"/>
              <w:rPr>
                <w:color w:val="000000" w:themeColor="text1"/>
                <w:lang w:val="fr-FR"/>
              </w:rPr>
            </w:pPr>
            <w:r w:rsidRPr="002466CD">
              <w:rPr>
                <w:rFonts w:cs="Calibri"/>
                <w:color w:val="000000" w:themeColor="text1"/>
              </w:rPr>
              <w:t xml:space="preserve">e/m: </w:t>
            </w:r>
            <w:r w:rsidR="00713BFE">
              <w:fldChar w:fldCharType="begin"/>
            </w:r>
            <w:r w:rsidR="00713BFE">
              <w:instrText xml:space="preserve"> HYPERLINK "mailto:shayrabedyan@ibir.bas.bg" </w:instrText>
            </w:r>
            <w:r w:rsidR="00713BFE">
              <w:fldChar w:fldCharType="separate"/>
            </w:r>
            <w:r w:rsidR="0047149E" w:rsidRPr="002466CD">
              <w:rPr>
                <w:rStyle w:val="Hyperlink"/>
                <w:rFonts w:cs="Calibri"/>
                <w:color w:val="000000" w:themeColor="text1"/>
              </w:rPr>
              <w:t>shayrabedyan@ibir.bas.bg</w:t>
            </w:r>
            <w:r w:rsidR="00713BFE">
              <w:rPr>
                <w:rStyle w:val="Hyperlink"/>
                <w:rFonts w:cs="Calibri"/>
                <w:color w:val="000000" w:themeColor="text1"/>
              </w:rPr>
              <w:fldChar w:fldCharType="end"/>
            </w:r>
            <w:r w:rsidR="0047149E" w:rsidRPr="002466CD">
              <w:rPr>
                <w:rFonts w:cs="Calibri"/>
                <w:color w:val="000000" w:themeColor="text1"/>
              </w:rPr>
              <w:t xml:space="preserve"> </w:t>
            </w:r>
          </w:p>
          <w:p w14:paraId="1511F838" w14:textId="77777777" w:rsidR="005422A3" w:rsidRPr="002466CD" w:rsidRDefault="005422A3">
            <w:pPr>
              <w:numPr>
                <w:ilvl w:val="0"/>
                <w:numId w:val="0"/>
              </w:numPr>
              <w:rPr>
                <w:color w:val="000000" w:themeColor="text1"/>
                <w:lang w:val="fr-FR"/>
              </w:rPr>
            </w:pPr>
          </w:p>
          <w:p w14:paraId="69E3A36D" w14:textId="77777777" w:rsidR="005422A3" w:rsidRPr="002466CD" w:rsidRDefault="005422A3">
            <w:pPr>
              <w:numPr>
                <w:ilvl w:val="0"/>
                <w:numId w:val="0"/>
              </w:numPr>
              <w:rPr>
                <w:color w:val="000000" w:themeColor="text1"/>
              </w:rPr>
            </w:pPr>
            <w:r w:rsidRPr="002466CD">
              <w:rPr>
                <w:b/>
                <w:bCs/>
                <w:color w:val="000000" w:themeColor="text1"/>
              </w:rPr>
              <w:t>SELLER</w:t>
            </w:r>
            <w:r w:rsidRPr="002466CD">
              <w:rPr>
                <w:color w:val="000000" w:themeColor="text1"/>
              </w:rPr>
              <w:t>:</w:t>
            </w:r>
          </w:p>
          <w:p w14:paraId="65DA97E7" w14:textId="57F9FEAD" w:rsidR="005422A3" w:rsidRPr="002466CD" w:rsidRDefault="005422A3">
            <w:pPr>
              <w:numPr>
                <w:ilvl w:val="0"/>
                <w:numId w:val="0"/>
              </w:numPr>
              <w:ind w:left="709" w:hanging="708"/>
              <w:rPr>
                <w:color w:val="000000" w:themeColor="text1"/>
                <w:lang w:val="en-GB"/>
              </w:rPr>
            </w:pPr>
          </w:p>
          <w:p w14:paraId="5D0CA1B9" w14:textId="77777777" w:rsidR="007D1066" w:rsidRPr="002466CD" w:rsidRDefault="007D1066">
            <w:pPr>
              <w:numPr>
                <w:ilvl w:val="0"/>
                <w:numId w:val="0"/>
              </w:numPr>
              <w:ind w:left="709" w:hanging="708"/>
              <w:rPr>
                <w:color w:val="000000" w:themeColor="text1"/>
                <w:lang w:val="en-US"/>
              </w:rPr>
            </w:pPr>
          </w:p>
          <w:p w14:paraId="0CBFF089" w14:textId="77777777" w:rsidR="005422A3" w:rsidRPr="002466CD" w:rsidRDefault="005422A3" w:rsidP="007D1066">
            <w:pPr>
              <w:pStyle w:val="Heading1"/>
              <w:numPr>
                <w:ilvl w:val="0"/>
                <w:numId w:val="18"/>
              </w:numPr>
              <w:ind w:left="398"/>
              <w:rPr>
                <w:color w:val="000000" w:themeColor="text1"/>
                <w:lang w:val="en-GB"/>
              </w:rPr>
            </w:pPr>
            <w:r w:rsidRPr="002466CD">
              <w:rPr>
                <w:color w:val="000000" w:themeColor="text1"/>
                <w:lang w:val="en-GB"/>
              </w:rPr>
              <w:t>INTRODUCTORY PROVISIONS</w:t>
            </w:r>
          </w:p>
          <w:p w14:paraId="2E0A27D3" w14:textId="3310DBFF" w:rsidR="00230B71" w:rsidRPr="002466CD" w:rsidRDefault="00223B45" w:rsidP="00223B45">
            <w:pPr>
              <w:numPr>
                <w:ilvl w:val="0"/>
                <w:numId w:val="0"/>
              </w:numPr>
              <w:ind w:left="737" w:hanging="736"/>
              <w:rPr>
                <w:color w:val="000000" w:themeColor="text1"/>
                <w:lang w:val="bg-BG"/>
              </w:rPr>
            </w:pPr>
            <w:r w:rsidRPr="002466CD">
              <w:rPr>
                <w:color w:val="000000" w:themeColor="text1"/>
                <w:lang w:val="en-GB"/>
              </w:rPr>
              <w:t xml:space="preserve">2.1 </w:t>
            </w:r>
            <w:r w:rsidR="005422A3" w:rsidRPr="002466CD">
              <w:rPr>
                <w:color w:val="000000" w:themeColor="text1"/>
                <w:lang w:val="en-GB"/>
              </w:rPr>
              <w:t>The Purchaser is</w:t>
            </w:r>
            <w:r w:rsidR="007D1066" w:rsidRPr="002466CD">
              <w:rPr>
                <w:color w:val="000000" w:themeColor="text1"/>
                <w:lang w:val="en-GB"/>
              </w:rPr>
              <w:t xml:space="preserve"> a</w:t>
            </w:r>
            <w:r w:rsidR="005422A3" w:rsidRPr="002466CD">
              <w:rPr>
                <w:color w:val="000000" w:themeColor="text1"/>
                <w:lang w:val="en-GB"/>
              </w:rPr>
              <w:t xml:space="preserve"> </w:t>
            </w:r>
            <w:r w:rsidR="0067140A" w:rsidRPr="002466CD">
              <w:rPr>
                <w:color w:val="000000" w:themeColor="text1"/>
                <w:lang w:val="en-GB"/>
              </w:rPr>
              <w:t xml:space="preserve">Consortium </w:t>
            </w:r>
            <w:r w:rsidR="00E250F7" w:rsidRPr="002466CD">
              <w:rPr>
                <w:color w:val="000000" w:themeColor="text1"/>
                <w:lang w:val="en-GB"/>
              </w:rPr>
              <w:t xml:space="preserve">partner of </w:t>
            </w:r>
            <w:r w:rsidR="007D1066" w:rsidRPr="002466CD">
              <w:rPr>
                <w:color w:val="000000" w:themeColor="text1"/>
                <w:lang w:val="en-GB"/>
              </w:rPr>
              <w:t xml:space="preserve">Sofia University - </w:t>
            </w:r>
            <w:r w:rsidR="00E250F7" w:rsidRPr="002466CD">
              <w:rPr>
                <w:color w:val="000000" w:themeColor="text1"/>
                <w:lang w:val="en-GB"/>
              </w:rPr>
              <w:t xml:space="preserve">the main beneficiary of </w:t>
            </w:r>
            <w:r w:rsidR="005422A3" w:rsidRPr="002466CD">
              <w:rPr>
                <w:color w:val="000000" w:themeColor="text1"/>
                <w:lang w:val="en-GB"/>
              </w:rPr>
              <w:t>project entitled</w:t>
            </w:r>
            <w:r w:rsidR="000C56C3" w:rsidRPr="002466CD">
              <w:rPr>
                <w:color w:val="000000" w:themeColor="text1"/>
                <w:lang w:val="en-GB"/>
              </w:rPr>
              <w:t xml:space="preserve"> “</w:t>
            </w:r>
            <w:r w:rsidR="00E250F7" w:rsidRPr="002466CD">
              <w:rPr>
                <w:color w:val="000000" w:themeColor="text1"/>
                <w:lang w:val="en-US" w:eastAsia="en-US"/>
              </w:rPr>
              <w:t>National Infrastructure for Cell</w:t>
            </w:r>
            <w:r w:rsidR="004D4ED7" w:rsidRPr="002466CD">
              <w:rPr>
                <w:color w:val="000000" w:themeColor="text1"/>
                <w:lang w:val="bg-BG" w:eastAsia="en-US"/>
              </w:rPr>
              <w:t xml:space="preserve"> </w:t>
            </w:r>
            <w:r w:rsidR="004D4ED7" w:rsidRPr="002466CD">
              <w:rPr>
                <w:color w:val="000000" w:themeColor="text1"/>
                <w:lang w:val="en-US" w:eastAsia="en-US"/>
              </w:rPr>
              <w:t xml:space="preserve">Technologies in </w:t>
            </w:r>
            <w:r w:rsidR="00E250F7" w:rsidRPr="002466CD">
              <w:rPr>
                <w:color w:val="000000" w:themeColor="text1"/>
                <w:lang w:val="en-US" w:eastAsia="en-US"/>
              </w:rPr>
              <w:t>Bio</w:t>
            </w:r>
            <w:r w:rsidR="004D4ED7" w:rsidRPr="002466CD">
              <w:rPr>
                <w:color w:val="000000" w:themeColor="text1"/>
                <w:lang w:val="en-US" w:eastAsia="en-US"/>
              </w:rPr>
              <w:t>medicine</w:t>
            </w:r>
            <w:r w:rsidR="005422A3" w:rsidRPr="002466CD">
              <w:rPr>
                <w:color w:val="000000" w:themeColor="text1"/>
                <w:lang w:val="en-GB"/>
              </w:rPr>
              <w:t>” (hereinafter the “Project”)</w:t>
            </w:r>
            <w:r w:rsidR="00E250F7" w:rsidRPr="002466CD">
              <w:rPr>
                <w:color w:val="000000" w:themeColor="text1"/>
                <w:lang w:val="en-GB"/>
              </w:rPr>
              <w:t xml:space="preserve">, funded </w:t>
            </w:r>
            <w:r w:rsidR="00120E36" w:rsidRPr="002466CD">
              <w:rPr>
                <w:color w:val="000000" w:themeColor="text1"/>
                <w:lang w:val="en-GB"/>
              </w:rPr>
              <w:t>by Ministry of Education and Science</w:t>
            </w:r>
            <w:r w:rsidR="000C56C3" w:rsidRPr="002466CD">
              <w:rPr>
                <w:color w:val="000000" w:themeColor="text1"/>
                <w:lang w:val="bg-BG"/>
              </w:rPr>
              <w:t xml:space="preserve"> </w:t>
            </w:r>
            <w:r w:rsidR="000C56C3" w:rsidRPr="002466CD">
              <w:rPr>
                <w:color w:val="000000" w:themeColor="text1"/>
                <w:lang w:val="en-US"/>
              </w:rPr>
              <w:t xml:space="preserve">under </w:t>
            </w:r>
            <w:r w:rsidR="000C56C3" w:rsidRPr="002466CD">
              <w:rPr>
                <w:color w:val="000000" w:themeColor="text1"/>
                <w:lang w:val="en-GB"/>
              </w:rPr>
              <w:t>“</w:t>
            </w:r>
            <w:r w:rsidR="000C56C3" w:rsidRPr="002466CD">
              <w:rPr>
                <w:color w:val="000000" w:themeColor="text1"/>
                <w:lang w:val="en-US" w:eastAsia="en-US"/>
              </w:rPr>
              <w:t>National Roadmap for Research Infrastructure” program.</w:t>
            </w:r>
            <w:r w:rsidR="000C56C3" w:rsidRPr="002466CD">
              <w:rPr>
                <w:color w:val="000000" w:themeColor="text1"/>
                <w:lang w:val="bg-BG"/>
              </w:rPr>
              <w:t xml:space="preserve"> </w:t>
            </w:r>
          </w:p>
          <w:p w14:paraId="4F9EE42E" w14:textId="77777777" w:rsidR="001E1A21" w:rsidRPr="002466CD" w:rsidRDefault="001E1A21" w:rsidP="00223B45">
            <w:pPr>
              <w:pStyle w:val="ListParagraph"/>
              <w:numPr>
                <w:ilvl w:val="0"/>
                <w:numId w:val="0"/>
              </w:numPr>
              <w:ind w:left="1215"/>
              <w:rPr>
                <w:vanish/>
                <w:color w:val="000000" w:themeColor="text1"/>
                <w:lang w:val="en-GB"/>
              </w:rPr>
            </w:pPr>
          </w:p>
          <w:p w14:paraId="1DA4A090" w14:textId="24743517" w:rsidR="005422A3" w:rsidRPr="002466CD" w:rsidRDefault="00383245" w:rsidP="00383245">
            <w:pPr>
              <w:numPr>
                <w:ilvl w:val="0"/>
                <w:numId w:val="0"/>
              </w:numPr>
              <w:ind w:left="709" w:hanging="708"/>
              <w:rPr>
                <w:color w:val="000000" w:themeColor="text1"/>
                <w:lang w:val="en-GB"/>
              </w:rPr>
            </w:pPr>
            <w:r w:rsidRPr="002466CD">
              <w:rPr>
                <w:color w:val="000000" w:themeColor="text1"/>
                <w:lang w:val="bg-BG"/>
              </w:rPr>
              <w:t xml:space="preserve"> </w:t>
            </w:r>
            <w:r w:rsidRPr="002466CD">
              <w:rPr>
                <w:color w:val="000000" w:themeColor="text1"/>
                <w:lang w:val="en-GB"/>
              </w:rPr>
              <w:t>2</w:t>
            </w:r>
            <w:r w:rsidR="00223B45" w:rsidRPr="002466CD">
              <w:rPr>
                <w:color w:val="000000" w:themeColor="text1"/>
                <w:lang w:val="bg-BG"/>
              </w:rPr>
              <w:t>.</w:t>
            </w:r>
            <w:r w:rsidR="00223B45" w:rsidRPr="002466CD">
              <w:rPr>
                <w:color w:val="000000" w:themeColor="text1"/>
                <w:lang w:val="en-US"/>
              </w:rPr>
              <w:t>2</w:t>
            </w:r>
            <w:r w:rsidRPr="002466CD">
              <w:rPr>
                <w:color w:val="000000" w:themeColor="text1"/>
                <w:lang w:val="bg-BG"/>
              </w:rPr>
              <w:t xml:space="preserve">   </w:t>
            </w:r>
            <w:r w:rsidR="005422A3" w:rsidRPr="002466CD">
              <w:rPr>
                <w:color w:val="000000" w:themeColor="text1"/>
                <w:lang w:val="en-GB"/>
              </w:rPr>
              <w:t>The Seller is a provider selected by the Purchaser within the tender proceedings entitled “</w:t>
            </w:r>
            <w:r w:rsidR="004D36F9" w:rsidRPr="002466CD">
              <w:rPr>
                <w:rFonts w:cs="Helvetica"/>
                <w:color w:val="000000" w:themeColor="text1"/>
              </w:rPr>
              <w:t xml:space="preserve">Purchase of live fluorescence imaging </w:t>
            </w:r>
            <w:r w:rsidR="000E4049" w:rsidRPr="002466CD">
              <w:rPr>
                <w:rFonts w:cs="Helvetica"/>
                <w:color w:val="000000" w:themeColor="text1"/>
                <w:lang w:val="en-US"/>
              </w:rPr>
              <w:t xml:space="preserve">system </w:t>
            </w:r>
            <w:r w:rsidR="004D36F9" w:rsidRPr="002466CD">
              <w:rPr>
                <w:rFonts w:cs="Helvetica"/>
                <w:color w:val="000000" w:themeColor="text1"/>
              </w:rPr>
              <w:t xml:space="preserve">ETALUMA </w:t>
            </w:r>
            <w:r w:rsidR="001A0A99" w:rsidRPr="002466CD">
              <w:rPr>
                <w:rFonts w:cs="Helvetica"/>
                <w:color w:val="000000" w:themeColor="text1"/>
              </w:rPr>
              <w:t>L</w:t>
            </w:r>
            <w:r w:rsidR="004D36F9" w:rsidRPr="002466CD">
              <w:rPr>
                <w:rFonts w:cs="Helvetica"/>
                <w:color w:val="000000" w:themeColor="text1"/>
              </w:rPr>
              <w:t>S620</w:t>
            </w:r>
            <w:r w:rsidR="005422A3" w:rsidRPr="002466CD">
              <w:rPr>
                <w:color w:val="000000" w:themeColor="text1"/>
              </w:rPr>
              <w:t>“</w:t>
            </w:r>
            <w:r w:rsidR="005422A3" w:rsidRPr="002466CD">
              <w:rPr>
                <w:color w:val="000000" w:themeColor="text1"/>
                <w:lang w:val="en-GB"/>
              </w:rPr>
              <w:t>.</w:t>
            </w:r>
          </w:p>
          <w:p w14:paraId="4FB084B6" w14:textId="77777777" w:rsidR="0066541E" w:rsidRPr="002466CD" w:rsidRDefault="0066541E" w:rsidP="0066541E">
            <w:pPr>
              <w:numPr>
                <w:ilvl w:val="0"/>
                <w:numId w:val="0"/>
              </w:numPr>
              <w:ind w:left="709"/>
              <w:rPr>
                <w:color w:val="000000" w:themeColor="text1"/>
                <w:lang w:val="en-GB"/>
              </w:rPr>
            </w:pPr>
          </w:p>
          <w:p w14:paraId="41E01023" w14:textId="19257A17" w:rsidR="005422A3" w:rsidRPr="002466CD" w:rsidRDefault="00223B45" w:rsidP="00223B45">
            <w:pPr>
              <w:numPr>
                <w:ilvl w:val="0"/>
                <w:numId w:val="0"/>
              </w:numPr>
              <w:ind w:left="540" w:hanging="450"/>
              <w:rPr>
                <w:color w:val="000000" w:themeColor="text1"/>
                <w:lang w:val="en-GB"/>
              </w:rPr>
            </w:pPr>
            <w:r w:rsidRPr="002466CD">
              <w:rPr>
                <w:color w:val="000000" w:themeColor="text1"/>
                <w:lang w:val="en-GB"/>
              </w:rPr>
              <w:t xml:space="preserve">2.3 </w:t>
            </w:r>
            <w:r w:rsidR="005422A3" w:rsidRPr="002466CD">
              <w:rPr>
                <w:color w:val="000000" w:themeColor="text1"/>
                <w:lang w:val="en-GB"/>
              </w:rPr>
              <w:t xml:space="preserve">The Contracting parties undertake to take any legal action affecting the obligations hereof only through the aforementioned contact persons. Any action taken by other </w:t>
            </w:r>
            <w:r w:rsidR="005422A3" w:rsidRPr="002466CD">
              <w:rPr>
                <w:color w:val="000000" w:themeColor="text1"/>
                <w:lang w:val="en-GB"/>
              </w:rPr>
              <w:lastRenderedPageBreak/>
              <w:t xml:space="preserve">persons shall not be legally effective unless these contact persons are introduced to the other party by the persons mentioned above. </w:t>
            </w:r>
          </w:p>
          <w:p w14:paraId="4BD7D645" w14:textId="77777777" w:rsidR="005422A3" w:rsidRPr="002466CD" w:rsidRDefault="00383245">
            <w:pPr>
              <w:numPr>
                <w:ilvl w:val="0"/>
                <w:numId w:val="0"/>
              </w:numPr>
              <w:ind w:left="709" w:hanging="708"/>
              <w:rPr>
                <w:color w:val="000000" w:themeColor="text1"/>
                <w:lang w:val="bg-BG"/>
              </w:rPr>
            </w:pPr>
            <w:r w:rsidRPr="002466CD">
              <w:rPr>
                <w:color w:val="000000" w:themeColor="text1"/>
                <w:lang w:val="bg-BG"/>
              </w:rPr>
              <w:t xml:space="preserve"> </w:t>
            </w:r>
          </w:p>
          <w:p w14:paraId="2F6144E6" w14:textId="47B8D903" w:rsidR="005422A3" w:rsidRPr="002466CD" w:rsidRDefault="00223B45" w:rsidP="00223B45">
            <w:pPr>
              <w:pStyle w:val="Heading1"/>
              <w:numPr>
                <w:ilvl w:val="0"/>
                <w:numId w:val="0"/>
              </w:numPr>
              <w:rPr>
                <w:color w:val="000000" w:themeColor="text1"/>
                <w:lang w:val="en-GB"/>
              </w:rPr>
            </w:pPr>
            <w:proofErr w:type="gramStart"/>
            <w:r w:rsidRPr="002466CD">
              <w:rPr>
                <w:color w:val="000000" w:themeColor="text1"/>
                <w:lang w:val="en-GB"/>
              </w:rPr>
              <w:t xml:space="preserve">3  </w:t>
            </w:r>
            <w:r w:rsidR="005422A3" w:rsidRPr="002466CD">
              <w:rPr>
                <w:color w:val="000000" w:themeColor="text1"/>
                <w:lang w:val="en-GB"/>
              </w:rPr>
              <w:t>SUBJECT</w:t>
            </w:r>
            <w:proofErr w:type="gramEnd"/>
            <w:r w:rsidR="005422A3" w:rsidRPr="002466CD">
              <w:rPr>
                <w:color w:val="000000" w:themeColor="text1"/>
                <w:lang w:val="en-GB"/>
              </w:rPr>
              <w:t xml:space="preserve"> OF AGREEMENT</w:t>
            </w:r>
          </w:p>
          <w:p w14:paraId="419D0698" w14:textId="7301D23E" w:rsidR="001E1A21" w:rsidRPr="002466CD" w:rsidRDefault="001E1A21" w:rsidP="00223B45">
            <w:pPr>
              <w:pStyle w:val="ListParagraph"/>
              <w:numPr>
                <w:ilvl w:val="0"/>
                <w:numId w:val="0"/>
              </w:numPr>
              <w:rPr>
                <w:vanish/>
                <w:color w:val="000000" w:themeColor="text1"/>
                <w:lang w:val="en-GB"/>
              </w:rPr>
            </w:pPr>
          </w:p>
          <w:p w14:paraId="4012C34B" w14:textId="77777777" w:rsidR="005422A3" w:rsidRPr="002466CD" w:rsidRDefault="005422A3" w:rsidP="00383245">
            <w:pPr>
              <w:numPr>
                <w:ilvl w:val="1"/>
                <w:numId w:val="20"/>
              </w:numPr>
              <w:rPr>
                <w:color w:val="000000" w:themeColor="text1"/>
                <w:lang w:val="en-GB"/>
              </w:rPr>
            </w:pPr>
            <w:r w:rsidRPr="002466CD">
              <w:rPr>
                <w:color w:val="000000" w:themeColor="text1"/>
                <w:lang w:val="en-GB"/>
              </w:rPr>
              <w:t xml:space="preserve">The Seller agrees to provide the Purchaser with and hand over </w:t>
            </w:r>
            <w:proofErr w:type="spellStart"/>
            <w:r w:rsidRPr="002466CD">
              <w:rPr>
                <w:color w:val="000000" w:themeColor="text1"/>
                <w:lang w:val="en-GB"/>
              </w:rPr>
              <w:t>theitem</w:t>
            </w:r>
            <w:proofErr w:type="spellEnd"/>
            <w:r w:rsidRPr="002466CD">
              <w:rPr>
                <w:color w:val="000000" w:themeColor="text1"/>
                <w:lang w:val="en-GB"/>
              </w:rPr>
              <w:t xml:space="preserve"> or items representing the subject of the purchase to them, enable them to gain the title to such items and to meet other related obligations arising </w:t>
            </w:r>
            <w:proofErr w:type="spellStart"/>
            <w:r w:rsidRPr="002466CD">
              <w:rPr>
                <w:color w:val="000000" w:themeColor="text1"/>
                <w:lang w:val="en-GB"/>
              </w:rPr>
              <w:t>herefrom</w:t>
            </w:r>
            <w:proofErr w:type="spellEnd"/>
            <w:r w:rsidRPr="002466CD">
              <w:rPr>
                <w:color w:val="000000" w:themeColor="text1"/>
                <w:lang w:val="en-GB"/>
              </w:rPr>
              <w:t xml:space="preserve">. The Purchaser agrees to accept the items and pay the Seller the purchase price. </w:t>
            </w:r>
          </w:p>
          <w:p w14:paraId="2D7941D2" w14:textId="77777777" w:rsidR="00230B71" w:rsidRPr="002466CD" w:rsidRDefault="00230B71" w:rsidP="00230B71">
            <w:pPr>
              <w:numPr>
                <w:ilvl w:val="0"/>
                <w:numId w:val="0"/>
              </w:numPr>
              <w:ind w:left="709"/>
              <w:rPr>
                <w:color w:val="000000" w:themeColor="text1"/>
                <w:lang w:val="en-GB"/>
              </w:rPr>
            </w:pPr>
          </w:p>
          <w:p w14:paraId="1FDECF10" w14:textId="77777777" w:rsidR="005422A3" w:rsidRPr="002466CD" w:rsidRDefault="005422A3" w:rsidP="00383245">
            <w:pPr>
              <w:numPr>
                <w:ilvl w:val="1"/>
                <w:numId w:val="20"/>
              </w:numPr>
              <w:rPr>
                <w:color w:val="000000" w:themeColor="text1"/>
                <w:lang w:val="en-GB"/>
              </w:rPr>
            </w:pPr>
            <w:r w:rsidRPr="002466CD">
              <w:rPr>
                <w:color w:val="000000" w:themeColor="text1"/>
                <w:lang w:val="en-GB"/>
              </w:rPr>
              <w:t xml:space="preserve">Regarding this agreement, an item means </w:t>
            </w:r>
            <w:r w:rsidR="00BA262C" w:rsidRPr="002466CD">
              <w:rPr>
                <w:rFonts w:cs="Helvetica"/>
                <w:color w:val="000000" w:themeColor="text1"/>
              </w:rPr>
              <w:t>biomedical research equipment</w:t>
            </w:r>
            <w:r w:rsidRPr="002466CD">
              <w:rPr>
                <w:color w:val="000000" w:themeColor="text1"/>
                <w:lang w:val="en-GB"/>
              </w:rPr>
              <w:t>. Subject of agreement is more defined in Annex 1.</w:t>
            </w:r>
          </w:p>
          <w:p w14:paraId="41BA4E03" w14:textId="77777777" w:rsidR="00230B71" w:rsidRPr="002466CD" w:rsidRDefault="00230B71" w:rsidP="00230B71">
            <w:pPr>
              <w:numPr>
                <w:ilvl w:val="0"/>
                <w:numId w:val="0"/>
              </w:numPr>
              <w:ind w:left="709"/>
              <w:rPr>
                <w:color w:val="000000" w:themeColor="text1"/>
                <w:lang w:val="en-GB"/>
              </w:rPr>
            </w:pPr>
          </w:p>
          <w:p w14:paraId="234FA195" w14:textId="77777777" w:rsidR="005422A3" w:rsidRPr="002466CD" w:rsidRDefault="005422A3" w:rsidP="00383245">
            <w:pPr>
              <w:numPr>
                <w:ilvl w:val="1"/>
                <w:numId w:val="20"/>
              </w:numPr>
              <w:rPr>
                <w:color w:val="000000" w:themeColor="text1"/>
                <w:lang w:val="en-GB"/>
              </w:rPr>
            </w:pPr>
            <w:r w:rsidRPr="002466CD">
              <w:rPr>
                <w:color w:val="000000" w:themeColor="text1"/>
                <w:lang w:val="en-GB"/>
              </w:rPr>
              <w:t>The obligation of the Seller to hand over the item also includes</w:t>
            </w:r>
          </w:p>
          <w:p w14:paraId="40F69876" w14:textId="77777777" w:rsidR="005422A3" w:rsidRPr="002466CD" w:rsidRDefault="005422A3" w:rsidP="00383245">
            <w:pPr>
              <w:pStyle w:val="Heading3"/>
              <w:numPr>
                <w:ilvl w:val="2"/>
                <w:numId w:val="20"/>
              </w:numPr>
              <w:rPr>
                <w:color w:val="000000" w:themeColor="text1"/>
                <w:lang w:val="en-GB"/>
              </w:rPr>
            </w:pPr>
            <w:proofErr w:type="gramStart"/>
            <w:r w:rsidRPr="002466CD">
              <w:rPr>
                <w:color w:val="000000" w:themeColor="text1"/>
                <w:lang w:val="en-GB"/>
              </w:rPr>
              <w:t>transport</w:t>
            </w:r>
            <w:proofErr w:type="gramEnd"/>
            <w:r w:rsidRPr="002466CD">
              <w:rPr>
                <w:color w:val="000000" w:themeColor="text1"/>
                <w:lang w:val="en-GB"/>
              </w:rPr>
              <w:t xml:space="preserve"> of the item to a given place; </w:t>
            </w:r>
          </w:p>
          <w:p w14:paraId="4F43BDB5" w14:textId="77777777" w:rsidR="005422A3" w:rsidRPr="002466CD" w:rsidRDefault="005422A3" w:rsidP="00383245">
            <w:pPr>
              <w:pStyle w:val="Heading3"/>
              <w:numPr>
                <w:ilvl w:val="2"/>
                <w:numId w:val="20"/>
              </w:numPr>
              <w:rPr>
                <w:color w:val="000000" w:themeColor="text1"/>
                <w:lang w:val="en-GB"/>
              </w:rPr>
            </w:pPr>
            <w:r w:rsidRPr="002466CD">
              <w:rPr>
                <w:color w:val="000000" w:themeColor="text1"/>
                <w:lang w:val="en-GB"/>
              </w:rPr>
              <w:t xml:space="preserve">installation of the item, which means placing the item at the place of performance, its assembly and linking up with the original equipment in order to </w:t>
            </w:r>
            <w:r w:rsidR="00D5367E" w:rsidRPr="002466CD">
              <w:rPr>
                <w:color w:val="000000" w:themeColor="text1"/>
                <w:lang w:val="en-GB"/>
              </w:rPr>
              <w:t>ensure</w:t>
            </w:r>
            <w:r w:rsidRPr="002466CD">
              <w:rPr>
                <w:color w:val="000000" w:themeColor="text1"/>
                <w:lang w:val="en-GB"/>
              </w:rPr>
              <w:t xml:space="preserve"> its full compatibility and the proper operation of the item according to its designated purpose; </w:t>
            </w:r>
          </w:p>
          <w:p w14:paraId="74D1B699" w14:textId="77777777" w:rsidR="005422A3" w:rsidRPr="002466CD" w:rsidRDefault="005422A3" w:rsidP="00383245">
            <w:pPr>
              <w:pStyle w:val="Heading3"/>
              <w:numPr>
                <w:ilvl w:val="2"/>
                <w:numId w:val="20"/>
              </w:numPr>
              <w:rPr>
                <w:color w:val="000000" w:themeColor="text1"/>
                <w:lang w:val="en-GB"/>
              </w:rPr>
            </w:pPr>
            <w:proofErr w:type="gramStart"/>
            <w:r w:rsidRPr="002466CD">
              <w:rPr>
                <w:color w:val="000000" w:themeColor="text1"/>
                <w:lang w:val="en-GB"/>
              </w:rPr>
              <w:t>trial</w:t>
            </w:r>
            <w:proofErr w:type="gramEnd"/>
            <w:r w:rsidRPr="002466CD">
              <w:rPr>
                <w:color w:val="000000" w:themeColor="text1"/>
                <w:lang w:val="en-GB"/>
              </w:rPr>
              <w:t xml:space="preserve"> operation under the conditions stipulated herein; </w:t>
            </w:r>
          </w:p>
          <w:p w14:paraId="2C56F05D" w14:textId="5E9C639D" w:rsidR="005422A3" w:rsidRPr="002466CD" w:rsidRDefault="005422A3" w:rsidP="00383245">
            <w:pPr>
              <w:pStyle w:val="Heading3"/>
              <w:numPr>
                <w:ilvl w:val="2"/>
                <w:numId w:val="20"/>
              </w:numPr>
              <w:rPr>
                <w:color w:val="000000" w:themeColor="text1"/>
                <w:lang w:val="en-GB"/>
              </w:rPr>
            </w:pPr>
            <w:proofErr w:type="gramStart"/>
            <w:r w:rsidRPr="002466CD">
              <w:rPr>
                <w:color w:val="000000" w:themeColor="text1"/>
                <w:lang w:val="en-GB"/>
              </w:rPr>
              <w:t>providing</w:t>
            </w:r>
            <w:proofErr w:type="gramEnd"/>
            <w:r w:rsidRPr="002466CD">
              <w:rPr>
                <w:color w:val="000000" w:themeColor="text1"/>
                <w:lang w:val="en-GB"/>
              </w:rPr>
              <w:t xml:space="preserve"> documents which are required for the operation of the</w:t>
            </w:r>
            <w:r w:rsidR="00383245" w:rsidRPr="002466CD">
              <w:rPr>
                <w:color w:val="000000" w:themeColor="text1"/>
                <w:lang w:val="bg-BG"/>
              </w:rPr>
              <w:t xml:space="preserve"> </w:t>
            </w:r>
            <w:r w:rsidR="00383245" w:rsidRPr="002466CD">
              <w:rPr>
                <w:color w:val="000000" w:themeColor="text1"/>
                <w:lang w:val="en-US"/>
              </w:rPr>
              <w:t>de</w:t>
            </w:r>
            <w:r w:rsidRPr="002466CD">
              <w:rPr>
                <w:color w:val="000000" w:themeColor="text1"/>
                <w:lang w:val="en-GB"/>
              </w:rPr>
              <w:t>vice, especially technical documentation to the device, instructions and instruction/maintenance manuals in the English language,</w:t>
            </w:r>
            <w:r w:rsidR="001428F8" w:rsidRPr="002466CD">
              <w:rPr>
                <w:color w:val="000000" w:themeColor="text1"/>
                <w:lang w:val="en-GB"/>
              </w:rPr>
              <w:t xml:space="preserve"> </w:t>
            </w:r>
            <w:r w:rsidRPr="002466CD">
              <w:rPr>
                <w:color w:val="000000" w:themeColor="text1"/>
                <w:lang w:val="en-GB"/>
              </w:rPr>
              <w:t xml:space="preserve">otherwise related to the device (Declaration of Conformity together with any approved standards, revision protocols, etc.) </w:t>
            </w:r>
          </w:p>
          <w:p w14:paraId="1E4FDF1A" w14:textId="77777777" w:rsidR="005422A3" w:rsidRPr="002466CD" w:rsidRDefault="005422A3" w:rsidP="00383245">
            <w:pPr>
              <w:pStyle w:val="Heading3"/>
              <w:numPr>
                <w:ilvl w:val="2"/>
                <w:numId w:val="20"/>
              </w:numPr>
              <w:rPr>
                <w:color w:val="000000" w:themeColor="text1"/>
                <w:lang w:val="en-GB"/>
              </w:rPr>
            </w:pPr>
            <w:proofErr w:type="gramStart"/>
            <w:r w:rsidRPr="002466CD">
              <w:rPr>
                <w:color w:val="000000" w:themeColor="text1"/>
                <w:lang w:val="en-GB"/>
              </w:rPr>
              <w:t>training</w:t>
            </w:r>
            <w:proofErr w:type="gramEnd"/>
            <w:r w:rsidRPr="002466CD">
              <w:rPr>
                <w:color w:val="000000" w:themeColor="text1"/>
                <w:lang w:val="en-GB"/>
              </w:rPr>
              <w:t xml:space="preserve"> and familiarization of Purchaser-assigned personnel to the extent of being able to properly operate the device for its intended purposes;</w:t>
            </w:r>
          </w:p>
          <w:p w14:paraId="0EEC3E35" w14:textId="37B56D22" w:rsidR="00383245" w:rsidRPr="002466CD" w:rsidRDefault="005422A3" w:rsidP="003E1DD0">
            <w:pPr>
              <w:pStyle w:val="Heading3"/>
              <w:numPr>
                <w:ilvl w:val="2"/>
                <w:numId w:val="20"/>
              </w:numPr>
              <w:rPr>
                <w:color w:val="000000" w:themeColor="text1"/>
                <w:lang w:val="en-GB"/>
              </w:rPr>
            </w:pPr>
            <w:proofErr w:type="gramStart"/>
            <w:r w:rsidRPr="002466CD">
              <w:rPr>
                <w:color w:val="000000" w:themeColor="text1"/>
                <w:lang w:val="en-GB"/>
              </w:rPr>
              <w:t>removal</w:t>
            </w:r>
            <w:proofErr w:type="gramEnd"/>
            <w:r w:rsidRPr="002466CD">
              <w:rPr>
                <w:color w:val="000000" w:themeColor="text1"/>
                <w:lang w:val="en-GB"/>
              </w:rPr>
              <w:t xml:space="preserve"> and disposal of packaging and other materials used during the </w:t>
            </w:r>
            <w:r w:rsidRPr="002466CD">
              <w:rPr>
                <w:color w:val="000000" w:themeColor="text1"/>
                <w:lang w:val="en-GB"/>
              </w:rPr>
              <w:lastRenderedPageBreak/>
              <w:t>performance of the delivery</w:t>
            </w:r>
            <w:r w:rsidR="006B1B0A" w:rsidRPr="002466CD">
              <w:rPr>
                <w:color w:val="000000" w:themeColor="text1"/>
                <w:lang w:val="en-GB"/>
              </w:rPr>
              <w:t>;</w:t>
            </w:r>
          </w:p>
          <w:p w14:paraId="4628954E" w14:textId="795B9E8A" w:rsidR="006B1B0A" w:rsidRPr="002466CD" w:rsidRDefault="006B1B0A" w:rsidP="006B1B0A">
            <w:pPr>
              <w:pStyle w:val="BodyText"/>
              <w:rPr>
                <w:color w:val="000000" w:themeColor="text1"/>
                <w:lang w:val="en-GB"/>
              </w:rPr>
            </w:pPr>
          </w:p>
          <w:p w14:paraId="4ADE1469" w14:textId="77777777" w:rsidR="006B1B0A" w:rsidRPr="002466CD" w:rsidRDefault="006B1B0A" w:rsidP="006B1B0A">
            <w:pPr>
              <w:pStyle w:val="BodyText"/>
              <w:rPr>
                <w:color w:val="000000" w:themeColor="text1"/>
                <w:lang w:val="en-GB"/>
              </w:rPr>
            </w:pPr>
          </w:p>
          <w:p w14:paraId="66A78991" w14:textId="77777777" w:rsidR="005422A3" w:rsidRPr="002466CD" w:rsidRDefault="005422A3" w:rsidP="00383245">
            <w:pPr>
              <w:numPr>
                <w:ilvl w:val="1"/>
                <w:numId w:val="20"/>
              </w:numPr>
              <w:rPr>
                <w:color w:val="000000" w:themeColor="text1"/>
                <w:lang w:val="en-GB"/>
              </w:rPr>
            </w:pPr>
            <w:r w:rsidRPr="002466CD">
              <w:rPr>
                <w:color w:val="000000" w:themeColor="text1"/>
                <w:lang w:val="en-GB"/>
              </w:rPr>
              <w:t xml:space="preserve">Purchaser declares </w:t>
            </w:r>
          </w:p>
          <w:p w14:paraId="44557324" w14:textId="77777777" w:rsidR="005422A3" w:rsidRPr="002466CD" w:rsidRDefault="005422A3" w:rsidP="00383245">
            <w:pPr>
              <w:pStyle w:val="Heading3"/>
              <w:numPr>
                <w:ilvl w:val="2"/>
                <w:numId w:val="20"/>
              </w:numPr>
              <w:rPr>
                <w:color w:val="000000" w:themeColor="text1"/>
                <w:lang w:val="en-GB"/>
              </w:rPr>
            </w:pPr>
            <w:proofErr w:type="gramStart"/>
            <w:r w:rsidRPr="002466CD">
              <w:rPr>
                <w:color w:val="000000" w:themeColor="text1"/>
                <w:lang w:val="en-GB"/>
              </w:rPr>
              <w:t>to</w:t>
            </w:r>
            <w:proofErr w:type="gramEnd"/>
            <w:r w:rsidRPr="002466CD">
              <w:rPr>
                <w:color w:val="000000" w:themeColor="text1"/>
                <w:lang w:val="en-GB"/>
              </w:rPr>
              <w:t xml:space="preserve"> be an exclusive owner of the item, </w:t>
            </w:r>
          </w:p>
          <w:p w14:paraId="1D2F0266" w14:textId="77777777" w:rsidR="005422A3" w:rsidRPr="002466CD" w:rsidRDefault="005422A3" w:rsidP="00383245">
            <w:pPr>
              <w:pStyle w:val="Heading3"/>
              <w:numPr>
                <w:ilvl w:val="2"/>
                <w:numId w:val="20"/>
              </w:numPr>
              <w:rPr>
                <w:color w:val="000000" w:themeColor="text1"/>
                <w:lang w:val="en-GB"/>
              </w:rPr>
            </w:pPr>
            <w:proofErr w:type="gramStart"/>
            <w:r w:rsidRPr="002466CD">
              <w:rPr>
                <w:color w:val="000000" w:themeColor="text1"/>
                <w:lang w:val="en-GB"/>
              </w:rPr>
              <w:t>that</w:t>
            </w:r>
            <w:proofErr w:type="gramEnd"/>
            <w:r w:rsidRPr="002466CD">
              <w:rPr>
                <w:color w:val="000000" w:themeColor="text1"/>
                <w:lang w:val="en-GB"/>
              </w:rPr>
              <w:t xml:space="preserve"> the provided item is new, i.e. not yet used;</w:t>
            </w:r>
          </w:p>
          <w:p w14:paraId="2F7BC01F" w14:textId="77777777" w:rsidR="005422A3" w:rsidRPr="002466CD" w:rsidRDefault="005422A3" w:rsidP="00383245">
            <w:pPr>
              <w:pStyle w:val="Heading3"/>
              <w:numPr>
                <w:ilvl w:val="2"/>
                <w:numId w:val="20"/>
              </w:numPr>
              <w:rPr>
                <w:color w:val="000000" w:themeColor="text1"/>
                <w:lang w:val="en-GB"/>
              </w:rPr>
            </w:pPr>
            <w:r w:rsidRPr="002466CD">
              <w:rPr>
                <w:color w:val="000000" w:themeColor="text1"/>
                <w:lang w:val="en-GB"/>
              </w:rPr>
              <w:t xml:space="preserve">that the items provided comply with this Agreement, i.e. they have the qualities agreed upon by the parties hereto and, in case such an agreement is missing, they have the qualities described by the Seller or the producer, or the qualities which the Purchaser expected with regard to the nature of the items and following their business presentation, that they are suitable for the purpose arising </w:t>
            </w:r>
            <w:proofErr w:type="spellStart"/>
            <w:r w:rsidRPr="002466CD">
              <w:rPr>
                <w:color w:val="000000" w:themeColor="text1"/>
                <w:lang w:val="en-GB"/>
              </w:rPr>
              <w:t>herefrom</w:t>
            </w:r>
            <w:proofErr w:type="spellEnd"/>
            <w:r w:rsidRPr="002466CD">
              <w:rPr>
                <w:color w:val="000000" w:themeColor="text1"/>
                <w:lang w:val="en-GB"/>
              </w:rPr>
              <w:t xml:space="preserve">, that they are provided in adequate quantities, that they comply with legal provisions, and that they are free from any other defects even the legal ones, especially that they are not encumbered by a pledge or any other rights of third parties. </w:t>
            </w:r>
          </w:p>
          <w:p w14:paraId="39864086" w14:textId="77777777" w:rsidR="005422A3" w:rsidRPr="002466CD" w:rsidRDefault="005422A3" w:rsidP="00383245">
            <w:pPr>
              <w:pStyle w:val="Heading3"/>
              <w:numPr>
                <w:ilvl w:val="2"/>
                <w:numId w:val="20"/>
              </w:numPr>
              <w:rPr>
                <w:color w:val="000000" w:themeColor="text1"/>
                <w:lang w:val="en-GB"/>
              </w:rPr>
            </w:pPr>
            <w:proofErr w:type="gramStart"/>
            <w:r w:rsidRPr="002466CD">
              <w:rPr>
                <w:color w:val="000000" w:themeColor="text1"/>
                <w:lang w:val="en-GB"/>
              </w:rPr>
              <w:t>that</w:t>
            </w:r>
            <w:proofErr w:type="gramEnd"/>
            <w:r w:rsidRPr="002466CD">
              <w:rPr>
                <w:color w:val="000000" w:themeColor="text1"/>
                <w:lang w:val="en-GB"/>
              </w:rPr>
              <w:t xml:space="preserve">, in performance hereof, the Seller shall exercise due professional care in accordance with legal provisions in force, this Agreement, as well as relevant technical standards. </w:t>
            </w:r>
          </w:p>
          <w:p w14:paraId="6E6637A8" w14:textId="77777777" w:rsidR="005422A3" w:rsidRPr="002466CD" w:rsidRDefault="005422A3" w:rsidP="00383245">
            <w:pPr>
              <w:numPr>
                <w:ilvl w:val="1"/>
                <w:numId w:val="20"/>
              </w:numPr>
              <w:rPr>
                <w:color w:val="000000" w:themeColor="text1"/>
                <w:lang w:val="en-GB"/>
              </w:rPr>
            </w:pPr>
            <w:r w:rsidRPr="002466CD">
              <w:rPr>
                <w:color w:val="000000" w:themeColor="text1"/>
                <w:lang w:val="en-GB"/>
              </w:rPr>
              <w:t>The Purchaser precludes the possibility of accepting a proposal (draft agreement) with any amendments or deviations in accordance with Section 1740 (3) of the CC.</w:t>
            </w:r>
          </w:p>
          <w:p w14:paraId="5030BAF6" w14:textId="77777777" w:rsidR="000927C9" w:rsidRPr="002466CD" w:rsidRDefault="000927C9">
            <w:pPr>
              <w:numPr>
                <w:ilvl w:val="0"/>
                <w:numId w:val="0"/>
              </w:numPr>
              <w:ind w:left="709" w:hanging="708"/>
              <w:rPr>
                <w:color w:val="000000" w:themeColor="text1"/>
                <w:lang w:val="en-GB"/>
              </w:rPr>
            </w:pPr>
          </w:p>
          <w:p w14:paraId="788144EF" w14:textId="77777777" w:rsidR="005422A3" w:rsidRPr="002466CD" w:rsidRDefault="005422A3">
            <w:pPr>
              <w:numPr>
                <w:ilvl w:val="0"/>
                <w:numId w:val="0"/>
              </w:numPr>
              <w:ind w:left="709" w:hanging="708"/>
              <w:rPr>
                <w:color w:val="000000" w:themeColor="text1"/>
                <w:lang w:val="en-GB"/>
              </w:rPr>
            </w:pPr>
          </w:p>
          <w:p w14:paraId="123E6F4D" w14:textId="77777777" w:rsidR="005422A3" w:rsidRPr="002466CD" w:rsidRDefault="005422A3" w:rsidP="00383245">
            <w:pPr>
              <w:pStyle w:val="Heading1"/>
              <w:numPr>
                <w:ilvl w:val="0"/>
                <w:numId w:val="20"/>
              </w:numPr>
              <w:rPr>
                <w:color w:val="000000" w:themeColor="text1"/>
                <w:lang w:val="en-GB"/>
              </w:rPr>
            </w:pPr>
            <w:r w:rsidRPr="002466CD">
              <w:rPr>
                <w:color w:val="000000" w:themeColor="text1"/>
                <w:lang w:val="en-GB"/>
              </w:rPr>
              <w:t>PURCHASE PRICE</w:t>
            </w:r>
          </w:p>
          <w:p w14:paraId="004094CC" w14:textId="77777777" w:rsidR="00186511" w:rsidRPr="002466CD" w:rsidRDefault="00186511" w:rsidP="00223B45">
            <w:pPr>
              <w:pStyle w:val="ListParagraph"/>
              <w:numPr>
                <w:ilvl w:val="0"/>
                <w:numId w:val="0"/>
              </w:numPr>
              <w:ind w:left="360"/>
              <w:rPr>
                <w:vanish/>
                <w:color w:val="000000" w:themeColor="text1"/>
                <w:lang w:val="en-GB"/>
              </w:rPr>
            </w:pPr>
          </w:p>
          <w:p w14:paraId="489915F3" w14:textId="759146D9" w:rsidR="005422A3" w:rsidRPr="002466CD" w:rsidRDefault="005422A3" w:rsidP="00B43587">
            <w:pPr>
              <w:numPr>
                <w:ilvl w:val="1"/>
                <w:numId w:val="27"/>
              </w:numPr>
              <w:rPr>
                <w:color w:val="000000" w:themeColor="text1"/>
                <w:lang w:val="en-GB"/>
              </w:rPr>
            </w:pPr>
            <w:r w:rsidRPr="002466CD">
              <w:rPr>
                <w:color w:val="000000" w:themeColor="text1"/>
                <w:lang w:val="en-GB"/>
              </w:rPr>
              <w:t>The purchase price has been determined as the maximum price that cannot be exceeded with respect to the delivery specified in Art. 3 hereof, amounting to</w:t>
            </w:r>
            <w:r w:rsidR="00223B45" w:rsidRPr="002466CD">
              <w:rPr>
                <w:color w:val="000000" w:themeColor="text1"/>
                <w:lang w:val="en-GB"/>
              </w:rPr>
              <w:t xml:space="preserve"> </w:t>
            </w:r>
            <w:r w:rsidR="002466CD">
              <w:rPr>
                <w:color w:val="000000" w:themeColor="text1"/>
                <w:lang w:val="en-GB"/>
              </w:rPr>
              <w:t>…………….</w:t>
            </w:r>
          </w:p>
          <w:p w14:paraId="33EBDBD4" w14:textId="0713F2BC" w:rsidR="005422A3" w:rsidRPr="002466CD" w:rsidRDefault="005422A3" w:rsidP="00B43587">
            <w:pPr>
              <w:numPr>
                <w:ilvl w:val="1"/>
                <w:numId w:val="27"/>
              </w:numPr>
              <w:rPr>
                <w:color w:val="000000" w:themeColor="text1"/>
                <w:lang w:val="en-GB"/>
              </w:rPr>
            </w:pPr>
            <w:r w:rsidRPr="002466CD">
              <w:rPr>
                <w:color w:val="000000" w:themeColor="text1"/>
                <w:lang w:val="en-GB"/>
              </w:rPr>
              <w:t xml:space="preserve">The Seller states that the purchase price consists of all the unavoidable costs on deliveries and services that are necessary </w:t>
            </w:r>
            <w:r w:rsidRPr="002466CD">
              <w:rPr>
                <w:color w:val="000000" w:themeColor="text1"/>
                <w:lang w:val="en-GB"/>
              </w:rPr>
              <w:lastRenderedPageBreak/>
              <w:t xml:space="preserve">for proper and timely completion of the subject of the contract including any related costs, i.e. the purchase costs of items together with their production costs, transport of the items to the place of delivery, taxes, duty and other charges including recycling fees, the price of item-related documents, and the costs of disposing of all waste incurred in connection with the delivery of the items, while taking into account any possible risks and effects that may be considered during the performance of the contractual subject. The Seller further states that the purchase price is set with regard to the trend in prices in the given field, including the trend in the </w:t>
            </w:r>
            <w:r w:rsidR="00173DD4" w:rsidRPr="002466CD">
              <w:rPr>
                <w:color w:val="000000" w:themeColor="text1"/>
                <w:lang w:val="en-GB"/>
              </w:rPr>
              <w:t>Bulgarian</w:t>
            </w:r>
            <w:r w:rsidRPr="002466CD">
              <w:rPr>
                <w:color w:val="000000" w:themeColor="text1"/>
                <w:lang w:val="en-GB"/>
              </w:rPr>
              <w:t xml:space="preserve"> </w:t>
            </w:r>
            <w:r w:rsidR="00173DD4" w:rsidRPr="002466CD">
              <w:rPr>
                <w:color w:val="000000" w:themeColor="text1"/>
                <w:lang w:val="en-US"/>
              </w:rPr>
              <w:t>Nat</w:t>
            </w:r>
            <w:r w:rsidR="00CD6D11" w:rsidRPr="002466CD">
              <w:rPr>
                <w:color w:val="000000" w:themeColor="text1"/>
                <w:lang w:val="en-US"/>
              </w:rPr>
              <w:t>i</w:t>
            </w:r>
            <w:r w:rsidR="00173DD4" w:rsidRPr="002466CD">
              <w:rPr>
                <w:color w:val="000000" w:themeColor="text1"/>
                <w:lang w:val="en-US"/>
              </w:rPr>
              <w:t>onal</w:t>
            </w:r>
            <w:r w:rsidR="00173DD4" w:rsidRPr="002466CD">
              <w:rPr>
                <w:color w:val="000000" w:themeColor="text1"/>
                <w:lang w:val="en-GB"/>
              </w:rPr>
              <w:t xml:space="preserve"> Bank </w:t>
            </w:r>
            <w:r w:rsidRPr="002466CD">
              <w:rPr>
                <w:color w:val="000000" w:themeColor="text1"/>
                <w:lang w:val="en-GB"/>
              </w:rPr>
              <w:t>exchange rate against foreign currencies as long as the subject hereof is being fulfilled.</w:t>
            </w:r>
          </w:p>
          <w:p w14:paraId="7A5D1FFD" w14:textId="77777777" w:rsidR="005422A3" w:rsidRPr="002466CD" w:rsidRDefault="005422A3" w:rsidP="00B43587">
            <w:pPr>
              <w:numPr>
                <w:ilvl w:val="1"/>
                <w:numId w:val="27"/>
              </w:numPr>
              <w:rPr>
                <w:color w:val="000000" w:themeColor="text1"/>
                <w:lang w:val="en-GB"/>
              </w:rPr>
            </w:pPr>
            <w:r w:rsidRPr="002466CD">
              <w:rPr>
                <w:color w:val="000000" w:themeColor="text1"/>
                <w:lang w:val="en-GB"/>
              </w:rPr>
              <w:t>The Seller takes all the risks related to a change in circumstances as stipulated under Section 1765 (2) of the CC.</w:t>
            </w:r>
          </w:p>
          <w:p w14:paraId="61A13427" w14:textId="77777777" w:rsidR="005422A3" w:rsidRPr="002466CD" w:rsidRDefault="005422A3" w:rsidP="00B43587">
            <w:pPr>
              <w:numPr>
                <w:ilvl w:val="1"/>
                <w:numId w:val="27"/>
              </w:numPr>
              <w:rPr>
                <w:color w:val="000000" w:themeColor="text1"/>
                <w:lang w:val="en-GB"/>
              </w:rPr>
            </w:pPr>
            <w:r w:rsidRPr="002466CD">
              <w:rPr>
                <w:color w:val="000000" w:themeColor="text1"/>
                <w:lang w:val="en-GB"/>
              </w:rPr>
              <w:t xml:space="preserve">Unless stated otherwise, all the prices hereof come exclusive of the value added tax (hereinafter VAT) which shall be charged by the Seller according to the regulations in force as of the date of taxable transaction. </w:t>
            </w:r>
          </w:p>
          <w:p w14:paraId="005AB721" w14:textId="77777777" w:rsidR="005422A3" w:rsidRPr="002466CD" w:rsidRDefault="005422A3" w:rsidP="00B43587">
            <w:pPr>
              <w:numPr>
                <w:ilvl w:val="1"/>
                <w:numId w:val="27"/>
              </w:numPr>
              <w:rPr>
                <w:color w:val="000000" w:themeColor="text1"/>
                <w:lang w:val="en-GB"/>
              </w:rPr>
            </w:pPr>
            <w:r w:rsidRPr="002466CD">
              <w:rPr>
                <w:color w:val="000000" w:themeColor="text1"/>
                <w:lang w:val="en-GB"/>
              </w:rPr>
              <w:t>The agreed price of the delivery is the highest permissible. Any changes in its value are only possible if certain changes occur in the VAT rate (only the change in VAT is permissible) upon concluding the Agreement and prior to the date of handover and acceptance of the delivery.</w:t>
            </w:r>
          </w:p>
          <w:p w14:paraId="41BF5499" w14:textId="77777777" w:rsidR="005422A3" w:rsidRPr="002466CD" w:rsidRDefault="005422A3" w:rsidP="00B43587">
            <w:pPr>
              <w:pStyle w:val="Heading1"/>
              <w:numPr>
                <w:ilvl w:val="0"/>
                <w:numId w:val="27"/>
              </w:numPr>
              <w:rPr>
                <w:color w:val="000000" w:themeColor="text1"/>
                <w:lang w:val="en-GB"/>
              </w:rPr>
            </w:pPr>
            <w:r w:rsidRPr="002466CD">
              <w:rPr>
                <w:color w:val="000000" w:themeColor="text1"/>
                <w:lang w:val="en-GB"/>
              </w:rPr>
              <w:t>PAYMENT TERMS</w:t>
            </w:r>
          </w:p>
          <w:p w14:paraId="641D3C82" w14:textId="77777777" w:rsidR="00186511" w:rsidRPr="002466CD" w:rsidRDefault="00186511" w:rsidP="00CD6D11">
            <w:pPr>
              <w:pStyle w:val="ListParagraph"/>
              <w:numPr>
                <w:ilvl w:val="0"/>
                <w:numId w:val="0"/>
              </w:numPr>
              <w:ind w:left="360"/>
              <w:rPr>
                <w:vanish/>
                <w:color w:val="000000" w:themeColor="text1"/>
                <w:lang w:val="en-GB"/>
              </w:rPr>
            </w:pPr>
          </w:p>
          <w:p w14:paraId="50A739A4" w14:textId="018BD858" w:rsidR="005422A3" w:rsidRPr="002466CD" w:rsidRDefault="00CD6D11" w:rsidP="00CD6D11">
            <w:pPr>
              <w:numPr>
                <w:ilvl w:val="0"/>
                <w:numId w:val="0"/>
              </w:numPr>
              <w:rPr>
                <w:color w:val="000000" w:themeColor="text1"/>
                <w:lang w:val="en-GB"/>
              </w:rPr>
            </w:pPr>
            <w:r w:rsidRPr="002466CD">
              <w:rPr>
                <w:color w:val="000000" w:themeColor="text1"/>
                <w:lang w:val="en-GB"/>
              </w:rPr>
              <w:t xml:space="preserve">5.1 </w:t>
            </w:r>
            <w:r w:rsidR="005422A3" w:rsidRPr="002466CD">
              <w:rPr>
                <w:color w:val="000000" w:themeColor="text1"/>
                <w:lang w:val="en-GB"/>
              </w:rPr>
              <w:t>The Purchaser shall not pay a deposit to the Seller.</w:t>
            </w:r>
          </w:p>
          <w:p w14:paraId="3A5B306E" w14:textId="664E4F2D" w:rsidR="005422A3" w:rsidRPr="002466CD" w:rsidRDefault="00CD6D11" w:rsidP="00CD6D11">
            <w:pPr>
              <w:numPr>
                <w:ilvl w:val="0"/>
                <w:numId w:val="0"/>
              </w:numPr>
              <w:rPr>
                <w:color w:val="000000" w:themeColor="text1"/>
                <w:lang w:val="en-GB"/>
              </w:rPr>
            </w:pPr>
            <w:r w:rsidRPr="002466CD">
              <w:rPr>
                <w:color w:val="000000" w:themeColor="text1"/>
                <w:lang w:val="en-GB"/>
              </w:rPr>
              <w:t xml:space="preserve">5.2 </w:t>
            </w:r>
            <w:r w:rsidR="005422A3" w:rsidRPr="002466CD">
              <w:rPr>
                <w:color w:val="000000" w:themeColor="text1"/>
                <w:lang w:val="en-GB"/>
              </w:rPr>
              <w:t xml:space="preserve">The Purchase price shall be paid upon handover and acceptance of the delivery based on tax documents (hereinafter only the “invoices”) issued by the Seller. Regarding the invoices, the amount of investment supply, together with any related accessions, shall be clearly separated from the amount of non-investment supply that is different from the </w:t>
            </w:r>
            <w:r w:rsidR="005422A3" w:rsidRPr="002466CD">
              <w:rPr>
                <w:color w:val="000000" w:themeColor="text1"/>
                <w:lang w:val="en-GB"/>
              </w:rPr>
              <w:lastRenderedPageBreak/>
              <w:t>accessions.</w:t>
            </w:r>
          </w:p>
          <w:p w14:paraId="575DBC5C" w14:textId="7ADEFE53" w:rsidR="005422A3" w:rsidRPr="002466CD" w:rsidRDefault="00CD6D11" w:rsidP="00CD6D11">
            <w:pPr>
              <w:numPr>
                <w:ilvl w:val="0"/>
                <w:numId w:val="0"/>
              </w:numPr>
              <w:rPr>
                <w:color w:val="000000" w:themeColor="text1"/>
                <w:lang w:val="en-GB"/>
              </w:rPr>
            </w:pPr>
            <w:r w:rsidRPr="002466CD">
              <w:rPr>
                <w:color w:val="000000" w:themeColor="text1"/>
                <w:lang w:val="en-GB"/>
              </w:rPr>
              <w:t xml:space="preserve">5.3 </w:t>
            </w:r>
            <w:r w:rsidR="005422A3" w:rsidRPr="002466CD">
              <w:rPr>
                <w:color w:val="000000" w:themeColor="text1"/>
                <w:lang w:val="en-GB"/>
              </w:rPr>
              <w:t>If the delivery is handed over by the Seller and accepted by the Purchaser without defects and complete, the Purchaser shall pay the entire Purchase price inclusive of VAT</w:t>
            </w:r>
            <w:r w:rsidR="00185ACC" w:rsidRPr="002466CD">
              <w:rPr>
                <w:color w:val="000000" w:themeColor="text1"/>
                <w:lang w:val="en-GB"/>
              </w:rPr>
              <w:t xml:space="preserve"> (</w:t>
            </w:r>
            <w:r w:rsidR="00185ACC" w:rsidRPr="002466CD">
              <w:rPr>
                <w:rStyle w:val="shorttext"/>
                <w:color w:val="000000" w:themeColor="text1"/>
              </w:rPr>
              <w:t>outside Article 4.5)</w:t>
            </w:r>
            <w:r w:rsidR="005422A3" w:rsidRPr="002466CD">
              <w:rPr>
                <w:color w:val="000000" w:themeColor="text1"/>
                <w:lang w:val="en-GB"/>
              </w:rPr>
              <w:t xml:space="preserve"> within the due period as stipulated by Art.5.4 hereof. If the Purchaser accepts the delivery with certain defects and incomplete, the Purchaser shall pay, within the due period and according to Art.5.4 hereof, only 85 per cent of the Purchase price and VAT in full, whereas the withheld sum amounting to 15 per cent of the Purchase price shall be paid by the Purchaser only after the last defect and incompleteness listed in the handover and acceptance report has been removed, the amount payable in accordance with Art.5.4 hereof within the due period running from the date of the last defect or incompleteness's removal.</w:t>
            </w:r>
          </w:p>
          <w:p w14:paraId="57CFC138" w14:textId="77777777" w:rsidR="00C6670C" w:rsidRPr="002466CD" w:rsidRDefault="00C6670C" w:rsidP="00CD6D11">
            <w:pPr>
              <w:numPr>
                <w:ilvl w:val="0"/>
                <w:numId w:val="0"/>
              </w:numPr>
              <w:rPr>
                <w:color w:val="000000" w:themeColor="text1"/>
                <w:lang w:val="en-GB"/>
              </w:rPr>
            </w:pPr>
          </w:p>
          <w:p w14:paraId="420FEB71" w14:textId="1D68E0FF" w:rsidR="005422A3" w:rsidRPr="002466CD" w:rsidRDefault="00CD6D11" w:rsidP="00CD6D11">
            <w:pPr>
              <w:numPr>
                <w:ilvl w:val="0"/>
                <w:numId w:val="0"/>
              </w:numPr>
              <w:rPr>
                <w:color w:val="000000" w:themeColor="text1"/>
                <w:lang w:val="en-GB"/>
              </w:rPr>
            </w:pPr>
            <w:r w:rsidRPr="002466CD">
              <w:rPr>
                <w:color w:val="000000" w:themeColor="text1"/>
                <w:lang w:val="en-GB"/>
              </w:rPr>
              <w:t xml:space="preserve">5.4 </w:t>
            </w:r>
            <w:r w:rsidR="005422A3" w:rsidRPr="002466CD">
              <w:rPr>
                <w:color w:val="000000" w:themeColor="text1"/>
                <w:lang w:val="en-GB"/>
              </w:rPr>
              <w:t xml:space="preserve">The due period for the Seller’s invoice is 30 days running from the day following the date of the invoice's delivery to the registered office of the </w:t>
            </w:r>
            <w:proofErr w:type="gramStart"/>
            <w:r w:rsidR="005422A3" w:rsidRPr="002466CD">
              <w:rPr>
                <w:color w:val="000000" w:themeColor="text1"/>
                <w:lang w:val="en-GB"/>
              </w:rPr>
              <w:t>Purchaser.</w:t>
            </w:r>
            <w:proofErr w:type="gramEnd"/>
            <w:r w:rsidR="005422A3" w:rsidRPr="002466CD">
              <w:rPr>
                <w:color w:val="000000" w:themeColor="text1"/>
                <w:lang w:val="en-GB"/>
              </w:rPr>
              <w:t xml:space="preserve"> The due period for the withheld sum, if applied by the Purchaser in accordance with the Agreement, shall not exceed 30 days from the date of signing the report on removal of the last defect or incompleteness listed in the Handover and Acceptance Certificate.</w:t>
            </w:r>
          </w:p>
          <w:p w14:paraId="77C8159B" w14:textId="77777777" w:rsidR="007A02D0" w:rsidRPr="002466CD" w:rsidRDefault="007A02D0" w:rsidP="007A02D0">
            <w:pPr>
              <w:numPr>
                <w:ilvl w:val="0"/>
                <w:numId w:val="0"/>
              </w:numPr>
              <w:ind w:left="360"/>
              <w:rPr>
                <w:color w:val="000000" w:themeColor="text1"/>
                <w:lang w:val="en-GB"/>
              </w:rPr>
            </w:pPr>
          </w:p>
          <w:p w14:paraId="51F1C70E" w14:textId="462D50DA" w:rsidR="005422A3" w:rsidRPr="002466CD" w:rsidRDefault="00CD6D11" w:rsidP="00CD6D11">
            <w:pPr>
              <w:numPr>
                <w:ilvl w:val="0"/>
                <w:numId w:val="0"/>
              </w:numPr>
              <w:rPr>
                <w:color w:val="000000" w:themeColor="text1"/>
                <w:lang w:val="en-GB"/>
              </w:rPr>
            </w:pPr>
            <w:r w:rsidRPr="002466CD">
              <w:rPr>
                <w:color w:val="000000" w:themeColor="text1"/>
                <w:lang w:val="en-GB"/>
              </w:rPr>
              <w:t xml:space="preserve">5.5 </w:t>
            </w:r>
            <w:r w:rsidR="005422A3" w:rsidRPr="002466CD">
              <w:rPr>
                <w:color w:val="000000" w:themeColor="text1"/>
                <w:lang w:val="en-GB"/>
              </w:rPr>
              <w:t xml:space="preserve">The date of delivering the invoice is considered the date when the invoice is delivered, by mail or courier post, to the registered office of the Purchaser, or the date of personal delivery of the invoice to the Purchaser’s mail records. The Seller shall e-mail a copy of the invoice to e-mail </w:t>
            </w:r>
            <w:hyperlink r:id="rId10" w:history="1">
              <w:r w:rsidR="00173DD4" w:rsidRPr="002466CD">
                <w:rPr>
                  <w:rStyle w:val="Hyperlink"/>
                  <w:color w:val="000000" w:themeColor="text1"/>
                </w:rPr>
                <w:t>cojocaru@accela.eu</w:t>
              </w:r>
            </w:hyperlink>
            <w:r w:rsidR="00173DD4" w:rsidRPr="002466CD">
              <w:rPr>
                <w:color w:val="000000" w:themeColor="text1"/>
              </w:rPr>
              <w:t xml:space="preserve"> </w:t>
            </w:r>
          </w:p>
          <w:p w14:paraId="436E45B8" w14:textId="7B523C6B" w:rsidR="005422A3" w:rsidRPr="002466CD" w:rsidRDefault="00CD6D11" w:rsidP="00C6670C">
            <w:pPr>
              <w:numPr>
                <w:ilvl w:val="0"/>
                <w:numId w:val="0"/>
              </w:numPr>
              <w:ind w:left="-28" w:firstLine="29"/>
              <w:rPr>
                <w:color w:val="000000" w:themeColor="text1"/>
                <w:lang w:val="en-GB"/>
              </w:rPr>
            </w:pPr>
            <w:r w:rsidRPr="002466CD">
              <w:rPr>
                <w:color w:val="000000" w:themeColor="text1"/>
                <w:lang w:val="en-GB"/>
              </w:rPr>
              <w:t xml:space="preserve">5.6 </w:t>
            </w:r>
            <w:r w:rsidR="005422A3" w:rsidRPr="002466CD">
              <w:rPr>
                <w:color w:val="000000" w:themeColor="text1"/>
                <w:lang w:val="en-GB"/>
              </w:rPr>
              <w:t xml:space="preserve">The Seller’s invoice shall not fail to include all the elements of a tax or accounting document, conform formally and factually to the Act No.563/1991 Sb., as amended, as well as the Act No.235/2004 Sb., as amended. The invoice shall mainly contain the following: </w:t>
            </w:r>
          </w:p>
          <w:p w14:paraId="78757151"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designation</w:t>
            </w:r>
            <w:proofErr w:type="gramEnd"/>
            <w:r w:rsidRPr="002466CD">
              <w:rPr>
                <w:color w:val="000000" w:themeColor="text1"/>
                <w:lang w:val="en-GB"/>
              </w:rPr>
              <w:t xml:space="preserve"> of an accounting document and its serial number </w:t>
            </w:r>
          </w:p>
          <w:p w14:paraId="4C892996"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identification</w:t>
            </w:r>
            <w:proofErr w:type="gramEnd"/>
            <w:r w:rsidRPr="002466CD">
              <w:rPr>
                <w:color w:val="000000" w:themeColor="text1"/>
                <w:lang w:val="en-GB"/>
              </w:rPr>
              <w:t xml:space="preserve"> data of the Purchaser, </w:t>
            </w:r>
            <w:r w:rsidRPr="002466CD">
              <w:rPr>
                <w:color w:val="000000" w:themeColor="text1"/>
                <w:lang w:val="en-GB"/>
              </w:rPr>
              <w:lastRenderedPageBreak/>
              <w:t xml:space="preserve">including tax ID number </w:t>
            </w:r>
          </w:p>
          <w:p w14:paraId="450D2E64"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identification</w:t>
            </w:r>
            <w:proofErr w:type="gramEnd"/>
            <w:r w:rsidRPr="002466CD">
              <w:rPr>
                <w:color w:val="000000" w:themeColor="text1"/>
                <w:lang w:val="en-GB"/>
              </w:rPr>
              <w:t xml:space="preserve"> data of the Seller, including tax ID number </w:t>
            </w:r>
          </w:p>
          <w:p w14:paraId="25B9966F"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all</w:t>
            </w:r>
            <w:proofErr w:type="gramEnd"/>
            <w:r w:rsidRPr="002466CD">
              <w:rPr>
                <w:color w:val="000000" w:themeColor="text1"/>
                <w:lang w:val="en-GB"/>
              </w:rPr>
              <w:t xml:space="preserve"> the particulars of a business document</w:t>
            </w:r>
          </w:p>
          <w:p w14:paraId="5BCCED93"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description</w:t>
            </w:r>
            <w:proofErr w:type="gramEnd"/>
            <w:r w:rsidRPr="002466CD">
              <w:rPr>
                <w:color w:val="000000" w:themeColor="text1"/>
                <w:lang w:val="en-GB"/>
              </w:rPr>
              <w:t xml:space="preserve"> of an accounting document's content </w:t>
            </w:r>
          </w:p>
          <w:p w14:paraId="5FC304A8"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date</w:t>
            </w:r>
            <w:proofErr w:type="gramEnd"/>
            <w:r w:rsidRPr="002466CD">
              <w:rPr>
                <w:color w:val="000000" w:themeColor="text1"/>
                <w:lang w:val="en-GB"/>
              </w:rPr>
              <w:t xml:space="preserve"> of issuance </w:t>
            </w:r>
          </w:p>
          <w:p w14:paraId="57967C38"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date</w:t>
            </w:r>
            <w:proofErr w:type="gramEnd"/>
            <w:r w:rsidRPr="002466CD">
              <w:rPr>
                <w:color w:val="000000" w:themeColor="text1"/>
                <w:lang w:val="en-GB"/>
              </w:rPr>
              <w:t xml:space="preserve"> of taxable transaction </w:t>
            </w:r>
          </w:p>
          <w:p w14:paraId="43284C5B"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total</w:t>
            </w:r>
            <w:proofErr w:type="gramEnd"/>
            <w:r w:rsidRPr="002466CD">
              <w:rPr>
                <w:color w:val="000000" w:themeColor="text1"/>
                <w:lang w:val="en-GB"/>
              </w:rPr>
              <w:t xml:space="preserve"> price exclusive of tax </w:t>
            </w:r>
          </w:p>
          <w:p w14:paraId="7C061AFE"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tax</w:t>
            </w:r>
            <w:proofErr w:type="gramEnd"/>
            <w:r w:rsidRPr="002466CD">
              <w:rPr>
                <w:color w:val="000000" w:themeColor="text1"/>
                <w:lang w:val="en-GB"/>
              </w:rPr>
              <w:t xml:space="preserve"> rate </w:t>
            </w:r>
          </w:p>
          <w:p w14:paraId="11467D9C"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total</w:t>
            </w:r>
            <w:proofErr w:type="gramEnd"/>
            <w:r w:rsidRPr="002466CD">
              <w:rPr>
                <w:color w:val="000000" w:themeColor="text1"/>
                <w:lang w:val="en-GB"/>
              </w:rPr>
              <w:t xml:space="preserve"> tax rounded according to applicable regulations </w:t>
            </w:r>
          </w:p>
          <w:p w14:paraId="584D7C8C"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total</w:t>
            </w:r>
            <w:proofErr w:type="gramEnd"/>
            <w:r w:rsidRPr="002466CD">
              <w:rPr>
                <w:color w:val="000000" w:themeColor="text1"/>
                <w:lang w:val="en-GB"/>
              </w:rPr>
              <w:t xml:space="preserve"> price inclusive of tax </w:t>
            </w:r>
          </w:p>
          <w:p w14:paraId="2FAFED83" w14:textId="77777777" w:rsidR="005422A3" w:rsidRPr="002466CD" w:rsidRDefault="005422A3" w:rsidP="00B43587">
            <w:pPr>
              <w:pStyle w:val="Heading3"/>
              <w:numPr>
                <w:ilvl w:val="2"/>
                <w:numId w:val="20"/>
              </w:numPr>
              <w:rPr>
                <w:color w:val="000000" w:themeColor="text1"/>
                <w:lang w:val="en-GB"/>
              </w:rPr>
            </w:pPr>
            <w:proofErr w:type="gramStart"/>
            <w:r w:rsidRPr="002466CD">
              <w:rPr>
                <w:color w:val="000000" w:themeColor="text1"/>
                <w:lang w:val="en-GB"/>
              </w:rPr>
              <w:t>signature</w:t>
            </w:r>
            <w:proofErr w:type="gramEnd"/>
            <w:r w:rsidRPr="002466CD">
              <w:rPr>
                <w:color w:val="000000" w:themeColor="text1"/>
                <w:lang w:val="en-GB"/>
              </w:rPr>
              <w:t xml:space="preserve"> of an authorized person on the part of the Seller </w:t>
            </w:r>
          </w:p>
          <w:p w14:paraId="352DFFAB" w14:textId="6C46A223" w:rsidR="00FC26D6" w:rsidRPr="002466CD" w:rsidRDefault="005422A3" w:rsidP="00FC26D6">
            <w:pPr>
              <w:pStyle w:val="Heading3"/>
              <w:numPr>
                <w:ilvl w:val="2"/>
                <w:numId w:val="20"/>
              </w:numPr>
              <w:rPr>
                <w:color w:val="000000" w:themeColor="text1"/>
                <w:lang w:val="en-GB"/>
              </w:rPr>
            </w:pPr>
            <w:proofErr w:type="gramStart"/>
            <w:r w:rsidRPr="002466CD">
              <w:rPr>
                <w:color w:val="000000" w:themeColor="text1"/>
                <w:lang w:val="en-GB"/>
              </w:rPr>
              <w:t>annex</w:t>
            </w:r>
            <w:proofErr w:type="gramEnd"/>
            <w:r w:rsidRPr="002466CD">
              <w:rPr>
                <w:color w:val="000000" w:themeColor="text1"/>
                <w:lang w:val="en-GB"/>
              </w:rPr>
              <w:t xml:space="preserve"> – a copy of the Handover and Acceptance Certificate signed by the person who accepted the delivery on behalf of the Purchaser. </w:t>
            </w:r>
          </w:p>
          <w:p w14:paraId="1B24596D" w14:textId="77777777" w:rsidR="003E1DD0" w:rsidRPr="002466CD" w:rsidRDefault="003E1DD0" w:rsidP="003E1DD0">
            <w:pPr>
              <w:pStyle w:val="BodyText"/>
              <w:ind w:left="0" w:firstLine="0"/>
              <w:rPr>
                <w:color w:val="000000" w:themeColor="text1"/>
                <w:lang w:val="en-GB"/>
              </w:rPr>
            </w:pPr>
          </w:p>
          <w:p w14:paraId="40B60DFA" w14:textId="58BF6E32" w:rsidR="005422A3" w:rsidRPr="002466CD" w:rsidRDefault="00CD6D11" w:rsidP="00066391">
            <w:pPr>
              <w:numPr>
                <w:ilvl w:val="0"/>
                <w:numId w:val="0"/>
              </w:numPr>
              <w:ind w:left="114" w:hanging="114"/>
              <w:rPr>
                <w:color w:val="000000" w:themeColor="text1"/>
                <w:lang w:val="en-GB"/>
              </w:rPr>
            </w:pPr>
            <w:r w:rsidRPr="002466CD">
              <w:rPr>
                <w:color w:val="000000" w:themeColor="text1"/>
                <w:lang w:val="en-GB"/>
              </w:rPr>
              <w:t xml:space="preserve">5.7 </w:t>
            </w:r>
            <w:r w:rsidR="005422A3" w:rsidRPr="002466CD">
              <w:rPr>
                <w:color w:val="000000" w:themeColor="text1"/>
                <w:lang w:val="en-GB"/>
              </w:rPr>
              <w:t xml:space="preserve">If the invoice fails to contain the aforementioned particulars, it shall be handed back by the Purchaser for correction and without being cleared. In such a case the due period begins to run once again from the date of delivering the corrected or newly issued invoice. </w:t>
            </w:r>
          </w:p>
          <w:p w14:paraId="2342F4E8" w14:textId="693E5C5F" w:rsidR="005422A3" w:rsidRPr="002466CD" w:rsidRDefault="00CD6D11" w:rsidP="00066391">
            <w:pPr>
              <w:numPr>
                <w:ilvl w:val="0"/>
                <w:numId w:val="0"/>
              </w:numPr>
              <w:ind w:left="114" w:hanging="114"/>
              <w:rPr>
                <w:color w:val="000000" w:themeColor="text1"/>
                <w:lang w:val="en-GB"/>
              </w:rPr>
            </w:pPr>
            <w:r w:rsidRPr="002466CD">
              <w:rPr>
                <w:color w:val="000000" w:themeColor="text1"/>
                <w:lang w:val="en-GB"/>
              </w:rPr>
              <w:t xml:space="preserve">5.8 </w:t>
            </w:r>
            <w:r w:rsidR="005422A3" w:rsidRPr="002466CD">
              <w:rPr>
                <w:color w:val="000000" w:themeColor="text1"/>
                <w:lang w:val="en-GB"/>
              </w:rPr>
              <w:t xml:space="preserve">The Seller is obliged to email to Purchaser’s </w:t>
            </w:r>
            <w:r w:rsidR="00806F76" w:rsidRPr="002466CD">
              <w:rPr>
                <w:color w:val="000000" w:themeColor="text1"/>
                <w:lang w:val="en-GB"/>
              </w:rPr>
              <w:t xml:space="preserve">accounting </w:t>
            </w:r>
            <w:r w:rsidR="00806F76" w:rsidRPr="002466CD">
              <w:rPr>
                <w:color w:val="000000" w:themeColor="text1"/>
                <w:lang w:val="en-US"/>
              </w:rPr>
              <w:t xml:space="preserve">office </w:t>
            </w:r>
            <w:r w:rsidR="00806F76" w:rsidRPr="002466CD">
              <w:rPr>
                <w:color w:val="000000" w:themeColor="text1"/>
                <w:lang w:val="en-GB"/>
              </w:rPr>
              <w:t>contact</w:t>
            </w:r>
            <w:r w:rsidR="005422A3" w:rsidRPr="002466CD">
              <w:rPr>
                <w:color w:val="000000" w:themeColor="text1"/>
                <w:lang w:val="en-GB"/>
              </w:rPr>
              <w:t xml:space="preserve"> person </w:t>
            </w:r>
            <w:hyperlink r:id="rId11" w:history="1">
              <w:r w:rsidR="00806F76" w:rsidRPr="002466CD">
                <w:rPr>
                  <w:rStyle w:val="Hyperlink"/>
                  <w:color w:val="000000" w:themeColor="text1"/>
                </w:rPr>
                <w:t>schetovodstvo-ibir@abv.bg</w:t>
              </w:r>
            </w:hyperlink>
            <w:r w:rsidR="00806F76" w:rsidRPr="002466CD">
              <w:rPr>
                <w:color w:val="000000" w:themeColor="text1"/>
              </w:rPr>
              <w:t xml:space="preserve"> </w:t>
            </w:r>
            <w:r w:rsidR="005422A3" w:rsidRPr="002466CD">
              <w:rPr>
                <w:color w:val="000000" w:themeColor="text1"/>
                <w:lang w:val="en-GB"/>
              </w:rPr>
              <w:t xml:space="preserve"> an electronic version of the invoice in .pdf and, subsequently, send the original copy of the invoice by mail.</w:t>
            </w:r>
          </w:p>
          <w:p w14:paraId="3A1C571C" w14:textId="77777777" w:rsidR="003E1DD0" w:rsidRPr="002466CD" w:rsidRDefault="003E1DD0" w:rsidP="00806F76">
            <w:pPr>
              <w:numPr>
                <w:ilvl w:val="0"/>
                <w:numId w:val="0"/>
              </w:numPr>
              <w:rPr>
                <w:color w:val="000000" w:themeColor="text1"/>
                <w:lang w:val="en-GB"/>
              </w:rPr>
            </w:pPr>
          </w:p>
          <w:p w14:paraId="5ABA2DE3" w14:textId="312322CE" w:rsidR="005422A3" w:rsidRPr="002466CD" w:rsidRDefault="00CD6D11" w:rsidP="003E1DD0">
            <w:pPr>
              <w:numPr>
                <w:ilvl w:val="0"/>
                <w:numId w:val="0"/>
              </w:numPr>
              <w:rPr>
                <w:color w:val="000000" w:themeColor="text1"/>
                <w:lang w:val="en-GB"/>
              </w:rPr>
            </w:pPr>
            <w:r w:rsidRPr="002466CD">
              <w:rPr>
                <w:color w:val="000000" w:themeColor="text1"/>
                <w:lang w:val="en-GB"/>
              </w:rPr>
              <w:t xml:space="preserve">5.9 </w:t>
            </w:r>
            <w:r w:rsidR="005422A3" w:rsidRPr="002466CD">
              <w:rPr>
                <w:color w:val="000000" w:themeColor="text1"/>
                <w:lang w:val="en-GB"/>
              </w:rPr>
              <w:t>The Purchaser’s financial obligation (debt) is deemed satisfied on the date when the due amount is debited from The Purchaser’s account.</w:t>
            </w:r>
          </w:p>
          <w:p w14:paraId="7FE3B3B9" w14:textId="77777777" w:rsidR="00E11D1D" w:rsidRPr="002466CD" w:rsidRDefault="00E11D1D" w:rsidP="00E11D1D">
            <w:pPr>
              <w:numPr>
                <w:ilvl w:val="0"/>
                <w:numId w:val="0"/>
              </w:numPr>
              <w:spacing w:line="228" w:lineRule="auto"/>
              <w:ind w:left="709" w:hanging="708"/>
              <w:rPr>
                <w:color w:val="000000" w:themeColor="text1"/>
                <w:lang w:val="en-GB"/>
              </w:rPr>
            </w:pPr>
          </w:p>
          <w:p w14:paraId="337F53DA" w14:textId="277CF585" w:rsidR="005422A3" w:rsidRPr="002466CD" w:rsidRDefault="00CD6D11" w:rsidP="00E11D1D">
            <w:pPr>
              <w:numPr>
                <w:ilvl w:val="0"/>
                <w:numId w:val="0"/>
              </w:numPr>
              <w:spacing w:line="228" w:lineRule="auto"/>
              <w:ind w:left="709" w:hanging="708"/>
              <w:rPr>
                <w:color w:val="000000" w:themeColor="text1"/>
                <w:lang w:val="en-GB"/>
              </w:rPr>
            </w:pPr>
            <w:r w:rsidRPr="002466CD">
              <w:rPr>
                <w:color w:val="000000" w:themeColor="text1"/>
                <w:lang w:val="en-GB"/>
              </w:rPr>
              <w:t xml:space="preserve">5.10 </w:t>
            </w:r>
            <w:r w:rsidR="005422A3" w:rsidRPr="002466CD">
              <w:rPr>
                <w:color w:val="000000" w:themeColor="text1"/>
                <w:lang w:val="en-GB"/>
              </w:rPr>
              <w:t xml:space="preserve">In case the Seller’s bank account number, stated herein or on invoices issued by Seller, fails to allow remote access as stipulated under Section 109 (2) c) of Act No.235/2004 Sb., on Value Added Tax, as amended (hereinafter only the “VAT Act”), The Purchaser is entitled to pay the Seller only that part of the financial </w:t>
            </w:r>
            <w:r w:rsidR="005422A3" w:rsidRPr="002466CD">
              <w:rPr>
                <w:color w:val="000000" w:themeColor="text1"/>
                <w:lang w:val="en-GB"/>
              </w:rPr>
              <w:lastRenderedPageBreak/>
              <w:t>obligation arising from part of the invoice corresponding to the tax base amount, whereas the rest shall be paid directly to the tax administrator in accordance with S 109a of the VAT Act. If the Seller becomes unreliable under S 106a of the VAT Act, the paragraph shall be applied mutatis mutandis.</w:t>
            </w:r>
          </w:p>
          <w:p w14:paraId="36C0ABBC" w14:textId="77777777" w:rsidR="00962B60" w:rsidRPr="002466CD" w:rsidRDefault="00962B60" w:rsidP="00962B60">
            <w:pPr>
              <w:numPr>
                <w:ilvl w:val="0"/>
                <w:numId w:val="0"/>
              </w:numPr>
              <w:spacing w:line="228" w:lineRule="auto"/>
              <w:ind w:left="709" w:hanging="708"/>
              <w:rPr>
                <w:color w:val="000000" w:themeColor="text1"/>
                <w:lang w:val="en-GB"/>
              </w:rPr>
            </w:pPr>
          </w:p>
          <w:p w14:paraId="18915EF8" w14:textId="793238E4" w:rsidR="005422A3" w:rsidRPr="002466CD" w:rsidRDefault="00CD6D11" w:rsidP="00CD6D11">
            <w:pPr>
              <w:pStyle w:val="Heading1"/>
              <w:numPr>
                <w:ilvl w:val="0"/>
                <w:numId w:val="0"/>
              </w:numPr>
              <w:rPr>
                <w:color w:val="000000" w:themeColor="text1"/>
                <w:lang w:val="en-GB"/>
              </w:rPr>
            </w:pPr>
            <w:r w:rsidRPr="002466CD">
              <w:rPr>
                <w:color w:val="000000" w:themeColor="text1"/>
                <w:lang w:val="en-GB"/>
              </w:rPr>
              <w:t xml:space="preserve">6 </w:t>
            </w:r>
            <w:r w:rsidR="005422A3" w:rsidRPr="002466CD">
              <w:rPr>
                <w:color w:val="000000" w:themeColor="text1"/>
                <w:lang w:val="en-GB"/>
              </w:rPr>
              <w:t>PERIOD AND PLACE OF PERFORMANCE</w:t>
            </w:r>
          </w:p>
          <w:p w14:paraId="1BF50392" w14:textId="77777777" w:rsidR="00186511" w:rsidRPr="002466CD" w:rsidRDefault="00186511" w:rsidP="00CD6D11">
            <w:pPr>
              <w:numPr>
                <w:ilvl w:val="0"/>
                <w:numId w:val="0"/>
              </w:numPr>
              <w:ind w:left="708" w:hanging="708"/>
              <w:rPr>
                <w:vanish/>
                <w:color w:val="000000" w:themeColor="text1"/>
                <w:lang w:val="en-GB"/>
              </w:rPr>
            </w:pPr>
          </w:p>
          <w:p w14:paraId="2196C9B7" w14:textId="4B0C4675" w:rsidR="005422A3" w:rsidRPr="002466CD" w:rsidRDefault="00CD6D11" w:rsidP="00CD6D11">
            <w:pPr>
              <w:numPr>
                <w:ilvl w:val="0"/>
                <w:numId w:val="0"/>
              </w:numPr>
              <w:ind w:left="1"/>
              <w:rPr>
                <w:color w:val="000000" w:themeColor="text1"/>
                <w:lang w:val="en-GB"/>
              </w:rPr>
            </w:pPr>
            <w:r w:rsidRPr="002466CD">
              <w:rPr>
                <w:color w:val="000000" w:themeColor="text1"/>
                <w:lang w:val="en-GB"/>
              </w:rPr>
              <w:t xml:space="preserve">6.1 </w:t>
            </w:r>
            <w:r w:rsidR="005422A3" w:rsidRPr="002466CD">
              <w:rPr>
                <w:color w:val="000000" w:themeColor="text1"/>
                <w:lang w:val="en-GB"/>
              </w:rPr>
              <w:t xml:space="preserve">The Seller undertakes to fulfil their obligation to deliver and handover the issues hereof to the Purchaser </w:t>
            </w:r>
            <w:r w:rsidR="005422A3" w:rsidRPr="002466CD">
              <w:rPr>
                <w:b/>
                <w:color w:val="000000" w:themeColor="text1"/>
                <w:u w:val="single"/>
                <w:lang w:val="en-GB"/>
              </w:rPr>
              <w:t xml:space="preserve">no later than in </w:t>
            </w:r>
            <w:r w:rsidR="00586676" w:rsidRPr="002466CD">
              <w:rPr>
                <w:b/>
                <w:color w:val="000000" w:themeColor="text1"/>
                <w:u w:val="single"/>
                <w:lang w:val="en-GB"/>
              </w:rPr>
              <w:t>4</w:t>
            </w:r>
            <w:r w:rsidR="005422A3" w:rsidRPr="002466CD">
              <w:rPr>
                <w:b/>
                <w:color w:val="000000" w:themeColor="text1"/>
                <w:u w:val="single"/>
                <w:lang w:val="en-GB"/>
              </w:rPr>
              <w:t xml:space="preserve"> weeks</w:t>
            </w:r>
            <w:r w:rsidR="005422A3" w:rsidRPr="002466CD">
              <w:rPr>
                <w:color w:val="000000" w:themeColor="text1"/>
                <w:lang w:val="en-GB"/>
              </w:rPr>
              <w:t xml:space="preserve"> from </w:t>
            </w:r>
            <w:r w:rsidR="00D5367E" w:rsidRPr="002466CD">
              <w:rPr>
                <w:color w:val="000000" w:themeColor="text1"/>
                <w:lang w:val="en-GB"/>
              </w:rPr>
              <w:t xml:space="preserve">into effect </w:t>
            </w:r>
            <w:r w:rsidR="005422A3" w:rsidRPr="002466CD">
              <w:rPr>
                <w:color w:val="000000" w:themeColor="text1"/>
                <w:lang w:val="en-GB"/>
              </w:rPr>
              <w:t>the agreement (“Period of performance”).</w:t>
            </w:r>
          </w:p>
          <w:p w14:paraId="30C52482" w14:textId="7132E508" w:rsidR="005422A3" w:rsidRPr="002466CD" w:rsidRDefault="00CD6D11" w:rsidP="00CD6D11">
            <w:pPr>
              <w:numPr>
                <w:ilvl w:val="0"/>
                <w:numId w:val="0"/>
              </w:numPr>
              <w:ind w:left="180"/>
              <w:rPr>
                <w:color w:val="000000" w:themeColor="text1"/>
                <w:lang w:val="en-GB"/>
              </w:rPr>
            </w:pPr>
            <w:r w:rsidRPr="002466CD">
              <w:rPr>
                <w:color w:val="000000" w:themeColor="text1"/>
                <w:lang w:val="en-GB"/>
              </w:rPr>
              <w:t xml:space="preserve">6.2 </w:t>
            </w:r>
            <w:r w:rsidR="005422A3" w:rsidRPr="002466CD">
              <w:rPr>
                <w:color w:val="000000" w:themeColor="text1"/>
                <w:lang w:val="en-GB"/>
              </w:rPr>
              <w:t xml:space="preserve">The Seller’s delay in the period of performance shall be deemed a fundamental breach of the Agreement. </w:t>
            </w:r>
          </w:p>
          <w:p w14:paraId="16165D74" w14:textId="59315F29" w:rsidR="005422A3" w:rsidRPr="002466CD" w:rsidRDefault="00CD6D11" w:rsidP="00CD6D11">
            <w:pPr>
              <w:numPr>
                <w:ilvl w:val="0"/>
                <w:numId w:val="0"/>
              </w:numPr>
              <w:ind w:left="180"/>
              <w:rPr>
                <w:color w:val="000000" w:themeColor="text1"/>
                <w:lang w:val="en-GB"/>
              </w:rPr>
            </w:pPr>
            <w:r w:rsidRPr="002466CD">
              <w:rPr>
                <w:color w:val="000000" w:themeColor="text1"/>
                <w:lang w:val="en-GB"/>
              </w:rPr>
              <w:t xml:space="preserve">6.3 </w:t>
            </w:r>
            <w:r w:rsidR="005422A3" w:rsidRPr="002466CD">
              <w:rPr>
                <w:color w:val="000000" w:themeColor="text1"/>
                <w:lang w:val="en-GB"/>
              </w:rPr>
              <w:t xml:space="preserve">The Seller is not in arrears if </w:t>
            </w:r>
          </w:p>
          <w:p w14:paraId="730BF6E4" w14:textId="77777777" w:rsidR="005422A3" w:rsidRPr="002466CD" w:rsidRDefault="005422A3" w:rsidP="00B43587">
            <w:pPr>
              <w:pStyle w:val="Heading3"/>
              <w:numPr>
                <w:ilvl w:val="2"/>
                <w:numId w:val="27"/>
              </w:numPr>
              <w:rPr>
                <w:color w:val="000000" w:themeColor="text1"/>
                <w:lang w:val="en-GB"/>
              </w:rPr>
            </w:pPr>
            <w:r w:rsidRPr="002466CD">
              <w:rPr>
                <w:color w:val="000000" w:themeColor="text1"/>
                <w:lang w:val="en-GB"/>
              </w:rPr>
              <w:t xml:space="preserve">The Seller’s work is interrupted by the Purchaser’s written instruction, or </w:t>
            </w:r>
          </w:p>
          <w:p w14:paraId="2D0B7B2C" w14:textId="3282540B" w:rsidR="005422A3" w:rsidRPr="002466CD" w:rsidRDefault="005422A3" w:rsidP="00B43587">
            <w:pPr>
              <w:pStyle w:val="Heading3"/>
              <w:numPr>
                <w:ilvl w:val="2"/>
                <w:numId w:val="27"/>
              </w:numPr>
              <w:rPr>
                <w:color w:val="000000" w:themeColor="text1"/>
                <w:lang w:val="en-GB"/>
              </w:rPr>
            </w:pPr>
            <w:proofErr w:type="gramStart"/>
            <w:r w:rsidRPr="002466CD">
              <w:rPr>
                <w:color w:val="000000" w:themeColor="text1"/>
                <w:lang w:val="en-GB"/>
              </w:rPr>
              <w:t>there</w:t>
            </w:r>
            <w:proofErr w:type="gramEnd"/>
            <w:r w:rsidRPr="002466CD">
              <w:rPr>
                <w:color w:val="000000" w:themeColor="text1"/>
                <w:lang w:val="en-GB"/>
              </w:rPr>
              <w:t xml:space="preserve"> is an interruption of the Seller’s work due to force majeure; the Seller shall notify the Purchaser of this intent without delay. The contracting parties are required to inform each other about such circumstances and agree on a </w:t>
            </w:r>
            <w:proofErr w:type="gramStart"/>
            <w:r w:rsidRPr="002466CD">
              <w:rPr>
                <w:color w:val="000000" w:themeColor="text1"/>
                <w:lang w:val="en-GB"/>
              </w:rPr>
              <w:t>solution,</w:t>
            </w:r>
            <w:proofErr w:type="gramEnd"/>
            <w:r w:rsidRPr="002466CD">
              <w:rPr>
                <w:color w:val="000000" w:themeColor="text1"/>
                <w:lang w:val="en-GB"/>
              </w:rPr>
              <w:t xml:space="preserve"> otherwise they shall not invoke force majeure. </w:t>
            </w:r>
          </w:p>
          <w:p w14:paraId="4CDEE676" w14:textId="360EAF4C" w:rsidR="00C83A43" w:rsidRPr="002466CD" w:rsidRDefault="00C83A43" w:rsidP="00C83A43">
            <w:pPr>
              <w:pStyle w:val="BodyText"/>
              <w:rPr>
                <w:color w:val="000000" w:themeColor="text1"/>
                <w:lang w:val="en-GB"/>
              </w:rPr>
            </w:pPr>
          </w:p>
          <w:p w14:paraId="6C67C1C3" w14:textId="77777777" w:rsidR="00C83A43" w:rsidRPr="002466CD" w:rsidRDefault="00C83A43" w:rsidP="00C83A43">
            <w:pPr>
              <w:pStyle w:val="BodyText"/>
              <w:rPr>
                <w:color w:val="000000" w:themeColor="text1"/>
                <w:lang w:val="en-GB"/>
              </w:rPr>
            </w:pPr>
          </w:p>
          <w:p w14:paraId="2C8101A8" w14:textId="415C6789" w:rsidR="005422A3" w:rsidRPr="002466CD" w:rsidRDefault="00CD6D11" w:rsidP="00C83A43">
            <w:pPr>
              <w:numPr>
                <w:ilvl w:val="0"/>
                <w:numId w:val="0"/>
              </w:numPr>
              <w:rPr>
                <w:color w:val="000000" w:themeColor="text1"/>
                <w:lang w:val="en-GB"/>
              </w:rPr>
            </w:pPr>
            <w:r w:rsidRPr="002466CD">
              <w:rPr>
                <w:color w:val="000000" w:themeColor="text1"/>
                <w:lang w:val="en-GB"/>
              </w:rPr>
              <w:t xml:space="preserve">6.4 </w:t>
            </w:r>
            <w:r w:rsidR="005422A3" w:rsidRPr="002466CD">
              <w:rPr>
                <w:color w:val="000000" w:themeColor="text1"/>
                <w:lang w:val="en-GB"/>
              </w:rPr>
              <w:t xml:space="preserve">The place of performance is </w:t>
            </w:r>
            <w:r w:rsidR="00394FBF" w:rsidRPr="002466CD">
              <w:rPr>
                <w:color w:val="000000" w:themeColor="text1"/>
                <w:lang w:val="en-GB"/>
              </w:rPr>
              <w:t>the</w:t>
            </w:r>
            <w:r w:rsidR="005422A3" w:rsidRPr="002466CD">
              <w:rPr>
                <w:color w:val="000000" w:themeColor="text1"/>
                <w:lang w:val="en-GB"/>
              </w:rPr>
              <w:t xml:space="preserve"> building of the </w:t>
            </w:r>
            <w:r w:rsidR="00394FBF" w:rsidRPr="002466CD">
              <w:rPr>
                <w:color w:val="000000" w:themeColor="text1"/>
                <w:lang w:val="en-GB"/>
              </w:rPr>
              <w:t>Institute of Biology and Immuno</w:t>
            </w:r>
            <w:r w:rsidR="00751E5C" w:rsidRPr="002466CD">
              <w:rPr>
                <w:color w:val="000000" w:themeColor="text1"/>
                <w:lang w:val="en-GB"/>
              </w:rPr>
              <w:t>l</w:t>
            </w:r>
            <w:r w:rsidR="00394FBF" w:rsidRPr="002466CD">
              <w:rPr>
                <w:color w:val="000000" w:themeColor="text1"/>
                <w:lang w:val="en-GB"/>
              </w:rPr>
              <w:t xml:space="preserve">ogy of Reproduction “Acad. </w:t>
            </w:r>
            <w:proofErr w:type="spellStart"/>
            <w:r w:rsidR="00751E5C" w:rsidRPr="002466CD">
              <w:rPr>
                <w:color w:val="000000" w:themeColor="text1"/>
                <w:lang w:val="en-GB"/>
              </w:rPr>
              <w:t>Kiril</w:t>
            </w:r>
            <w:proofErr w:type="spellEnd"/>
            <w:r w:rsidR="00751E5C" w:rsidRPr="002466CD">
              <w:rPr>
                <w:color w:val="000000" w:themeColor="text1"/>
                <w:lang w:val="en-GB"/>
              </w:rPr>
              <w:t xml:space="preserve"> </w:t>
            </w:r>
            <w:proofErr w:type="spellStart"/>
            <w:r w:rsidR="00751E5C" w:rsidRPr="002466CD">
              <w:rPr>
                <w:color w:val="000000" w:themeColor="text1"/>
                <w:lang w:val="en-GB"/>
              </w:rPr>
              <w:t>Bratanov</w:t>
            </w:r>
            <w:proofErr w:type="spellEnd"/>
            <w:r w:rsidR="00751E5C" w:rsidRPr="002466CD">
              <w:rPr>
                <w:color w:val="000000" w:themeColor="text1"/>
                <w:lang w:val="en-GB"/>
              </w:rPr>
              <w:t>”</w:t>
            </w:r>
            <w:r w:rsidR="0032077D" w:rsidRPr="002466CD">
              <w:rPr>
                <w:color w:val="000000" w:themeColor="text1"/>
                <w:lang w:val="en-GB"/>
              </w:rPr>
              <w:t>, Bulgarian Academy of Sciences</w:t>
            </w:r>
            <w:r w:rsidR="003F26FD" w:rsidRPr="002466CD">
              <w:rPr>
                <w:color w:val="000000" w:themeColor="text1"/>
                <w:lang w:val="en-GB"/>
              </w:rPr>
              <w:t xml:space="preserve">, 73 </w:t>
            </w:r>
            <w:proofErr w:type="spellStart"/>
            <w:r w:rsidR="003F26FD" w:rsidRPr="002466CD">
              <w:rPr>
                <w:color w:val="000000" w:themeColor="text1"/>
                <w:lang w:val="en-GB"/>
              </w:rPr>
              <w:t>Tsaridsko</w:t>
            </w:r>
            <w:proofErr w:type="spellEnd"/>
            <w:r w:rsidR="003F26FD" w:rsidRPr="002466CD">
              <w:rPr>
                <w:color w:val="000000" w:themeColor="text1"/>
                <w:lang w:val="en-GB"/>
              </w:rPr>
              <w:t xml:space="preserve"> </w:t>
            </w:r>
            <w:proofErr w:type="spellStart"/>
            <w:r w:rsidR="003F26FD" w:rsidRPr="002466CD">
              <w:rPr>
                <w:color w:val="000000" w:themeColor="text1"/>
                <w:lang w:val="en-GB"/>
              </w:rPr>
              <w:t>shosse</w:t>
            </w:r>
            <w:proofErr w:type="spellEnd"/>
            <w:r w:rsidR="003F26FD" w:rsidRPr="002466CD">
              <w:rPr>
                <w:color w:val="000000" w:themeColor="text1"/>
                <w:lang w:val="en-GB"/>
              </w:rPr>
              <w:t xml:space="preserve"> </w:t>
            </w:r>
            <w:proofErr w:type="spellStart"/>
            <w:r w:rsidR="003F26FD" w:rsidRPr="002466CD">
              <w:rPr>
                <w:color w:val="000000" w:themeColor="text1"/>
                <w:lang w:val="en-GB"/>
              </w:rPr>
              <w:t>blvd.</w:t>
            </w:r>
            <w:proofErr w:type="spellEnd"/>
            <w:r w:rsidR="003F26FD" w:rsidRPr="002466CD">
              <w:rPr>
                <w:color w:val="000000" w:themeColor="text1"/>
                <w:lang w:val="en-GB"/>
              </w:rPr>
              <w:t>, Sofia 1113, Bulgaria</w:t>
            </w:r>
          </w:p>
          <w:p w14:paraId="6C29461F" w14:textId="77777777" w:rsidR="00962B60" w:rsidRPr="002466CD" w:rsidRDefault="00962B60" w:rsidP="00962B60">
            <w:pPr>
              <w:numPr>
                <w:ilvl w:val="0"/>
                <w:numId w:val="0"/>
              </w:numPr>
              <w:ind w:left="709" w:hanging="708"/>
              <w:rPr>
                <w:color w:val="000000" w:themeColor="text1"/>
                <w:lang w:val="en-GB"/>
              </w:rPr>
            </w:pPr>
          </w:p>
          <w:p w14:paraId="06740708" w14:textId="4CC0F42A" w:rsidR="005422A3" w:rsidRPr="002466CD" w:rsidRDefault="00CD6D11" w:rsidP="00CD6D11">
            <w:pPr>
              <w:pStyle w:val="Heading1"/>
              <w:numPr>
                <w:ilvl w:val="0"/>
                <w:numId w:val="0"/>
              </w:numPr>
              <w:rPr>
                <w:color w:val="000000" w:themeColor="text1"/>
                <w:lang w:val="en-GB"/>
              </w:rPr>
            </w:pPr>
            <w:r w:rsidRPr="002466CD">
              <w:rPr>
                <w:color w:val="000000" w:themeColor="text1"/>
                <w:lang w:val="en-GB"/>
              </w:rPr>
              <w:t xml:space="preserve">7 </w:t>
            </w:r>
            <w:r w:rsidR="005422A3" w:rsidRPr="002466CD">
              <w:rPr>
                <w:color w:val="000000" w:themeColor="text1"/>
                <w:lang w:val="en-GB"/>
              </w:rPr>
              <w:t>INSTALLATION, TRIAL OPERATION, DELIVERY ACCEPTANCE</w:t>
            </w:r>
          </w:p>
          <w:p w14:paraId="2C3E6372" w14:textId="77777777" w:rsidR="005422A3" w:rsidRPr="002466CD" w:rsidRDefault="005422A3">
            <w:pPr>
              <w:pStyle w:val="Heading2"/>
              <w:ind w:left="0" w:firstLine="0"/>
              <w:rPr>
                <w:color w:val="000000" w:themeColor="text1"/>
                <w:lang w:val="en-GB"/>
              </w:rPr>
            </w:pPr>
            <w:r w:rsidRPr="002466CD">
              <w:rPr>
                <w:b/>
                <w:color w:val="000000" w:themeColor="text1"/>
                <w:lang w:val="en-GB"/>
              </w:rPr>
              <w:t xml:space="preserve">Installation </w:t>
            </w:r>
          </w:p>
          <w:p w14:paraId="7079E653" w14:textId="77777777" w:rsidR="00186511" w:rsidRPr="002466CD" w:rsidRDefault="00186511" w:rsidP="00CD6D11">
            <w:pPr>
              <w:pStyle w:val="ListParagraph"/>
              <w:numPr>
                <w:ilvl w:val="0"/>
                <w:numId w:val="0"/>
              </w:numPr>
              <w:ind w:left="360"/>
              <w:rPr>
                <w:vanish/>
                <w:color w:val="000000" w:themeColor="text1"/>
                <w:lang w:val="en-GB"/>
              </w:rPr>
            </w:pPr>
          </w:p>
          <w:p w14:paraId="0F85FD29" w14:textId="0B210187" w:rsidR="005422A3" w:rsidRPr="002466CD" w:rsidRDefault="00CD6D11" w:rsidP="00CD6D11">
            <w:pPr>
              <w:numPr>
                <w:ilvl w:val="0"/>
                <w:numId w:val="0"/>
              </w:numPr>
              <w:ind w:left="270"/>
              <w:rPr>
                <w:color w:val="000000" w:themeColor="text1"/>
                <w:lang w:val="en-GB"/>
              </w:rPr>
            </w:pPr>
            <w:r w:rsidRPr="002466CD">
              <w:rPr>
                <w:color w:val="000000" w:themeColor="text1"/>
                <w:lang w:val="en-GB"/>
              </w:rPr>
              <w:t xml:space="preserve">7.1 </w:t>
            </w:r>
            <w:r w:rsidR="005422A3" w:rsidRPr="002466CD">
              <w:rPr>
                <w:color w:val="000000" w:themeColor="text1"/>
                <w:lang w:val="en-GB"/>
              </w:rPr>
              <w:t xml:space="preserve">Unless otherwise agreed, the Purchaser shall enable the Seller to start the installation of the device by handing over the space designated for the installation (hereinafter the “Site”) and to do so no later than within three working days after obtaining a written request from the Seller, unless another date </w:t>
            </w:r>
            <w:r w:rsidR="005422A3" w:rsidRPr="002466CD">
              <w:rPr>
                <w:color w:val="000000" w:themeColor="text1"/>
                <w:lang w:val="en-GB"/>
              </w:rPr>
              <w:lastRenderedPageBreak/>
              <w:t xml:space="preserve">has been agreed upon between the Purchaser and the Seller. Handing over the Site, the Purchaser shall familiarize the Seller with the following: </w:t>
            </w:r>
          </w:p>
          <w:p w14:paraId="224DBCE0" w14:textId="31B62EA3" w:rsidR="005422A3" w:rsidRPr="002466CD" w:rsidRDefault="00CD6D11" w:rsidP="00CD6D11">
            <w:pPr>
              <w:pStyle w:val="Heading3"/>
              <w:numPr>
                <w:ilvl w:val="0"/>
                <w:numId w:val="0"/>
              </w:numPr>
              <w:ind w:left="2"/>
              <w:rPr>
                <w:color w:val="000000" w:themeColor="text1"/>
                <w:lang w:val="en-GB"/>
              </w:rPr>
            </w:pPr>
            <w:r w:rsidRPr="002466CD">
              <w:rPr>
                <w:color w:val="000000" w:themeColor="text1"/>
                <w:lang w:val="en-GB"/>
              </w:rPr>
              <w:t xml:space="preserve">a) </w:t>
            </w:r>
            <w:proofErr w:type="gramStart"/>
            <w:r w:rsidR="005422A3" w:rsidRPr="002466CD">
              <w:rPr>
                <w:color w:val="000000" w:themeColor="text1"/>
                <w:lang w:val="en-GB"/>
              </w:rPr>
              <w:t>possible</w:t>
            </w:r>
            <w:proofErr w:type="gramEnd"/>
            <w:r w:rsidR="005422A3" w:rsidRPr="002466CD">
              <w:rPr>
                <w:color w:val="000000" w:themeColor="text1"/>
                <w:lang w:val="en-GB"/>
              </w:rPr>
              <w:t xml:space="preserve"> access routes to deliver the device to the place of performance, </w:t>
            </w:r>
          </w:p>
          <w:p w14:paraId="1B53B2F2" w14:textId="5C6BA7A6" w:rsidR="005422A3" w:rsidRPr="002466CD" w:rsidRDefault="00CD6D11" w:rsidP="00CD6D11">
            <w:pPr>
              <w:pStyle w:val="Heading3"/>
              <w:numPr>
                <w:ilvl w:val="0"/>
                <w:numId w:val="0"/>
              </w:numPr>
              <w:ind w:left="2"/>
              <w:rPr>
                <w:color w:val="000000" w:themeColor="text1"/>
                <w:lang w:val="en-GB"/>
              </w:rPr>
            </w:pPr>
            <w:r w:rsidRPr="002466CD">
              <w:rPr>
                <w:color w:val="000000" w:themeColor="text1"/>
                <w:lang w:val="en-GB"/>
              </w:rPr>
              <w:t xml:space="preserve">b) </w:t>
            </w:r>
            <w:proofErr w:type="gramStart"/>
            <w:r w:rsidR="005422A3" w:rsidRPr="002466CD">
              <w:rPr>
                <w:color w:val="000000" w:themeColor="text1"/>
                <w:lang w:val="en-GB"/>
              </w:rPr>
              <w:t>rules</w:t>
            </w:r>
            <w:proofErr w:type="gramEnd"/>
            <w:r w:rsidR="005422A3" w:rsidRPr="002466CD">
              <w:rPr>
                <w:color w:val="000000" w:themeColor="text1"/>
                <w:lang w:val="en-GB"/>
              </w:rPr>
              <w:t xml:space="preserve"> and regulations applicable for the area of installation </w:t>
            </w:r>
          </w:p>
          <w:p w14:paraId="290B648C" w14:textId="77777777" w:rsidR="0073739C" w:rsidRPr="002466CD" w:rsidRDefault="0073739C" w:rsidP="0073739C">
            <w:pPr>
              <w:pStyle w:val="BodyText"/>
              <w:rPr>
                <w:color w:val="000000" w:themeColor="text1"/>
                <w:lang w:val="en-GB"/>
              </w:rPr>
            </w:pPr>
          </w:p>
          <w:p w14:paraId="7504B205" w14:textId="351D0F26" w:rsidR="005422A3" w:rsidRPr="002466CD" w:rsidRDefault="00CD6D11" w:rsidP="00CD6D11">
            <w:pPr>
              <w:numPr>
                <w:ilvl w:val="0"/>
                <w:numId w:val="0"/>
              </w:numPr>
              <w:ind w:left="270"/>
              <w:rPr>
                <w:color w:val="000000" w:themeColor="text1"/>
                <w:lang w:val="en-GB"/>
              </w:rPr>
            </w:pPr>
            <w:r w:rsidRPr="002466CD">
              <w:rPr>
                <w:color w:val="000000" w:themeColor="text1"/>
                <w:lang w:val="en-GB"/>
              </w:rPr>
              <w:t xml:space="preserve">7.2 </w:t>
            </w:r>
            <w:r w:rsidR="005422A3" w:rsidRPr="002466CD">
              <w:rPr>
                <w:color w:val="000000" w:themeColor="text1"/>
                <w:lang w:val="en-GB"/>
              </w:rPr>
              <w:t xml:space="preserve">The Seller may require this information prior to the Site handover – in such a </w:t>
            </w:r>
            <w:proofErr w:type="gramStart"/>
            <w:r w:rsidR="005422A3" w:rsidRPr="002466CD">
              <w:rPr>
                <w:color w:val="000000" w:themeColor="text1"/>
                <w:lang w:val="en-GB"/>
              </w:rPr>
              <w:t>case,</w:t>
            </w:r>
            <w:proofErr w:type="gramEnd"/>
            <w:r w:rsidR="005422A3" w:rsidRPr="002466CD">
              <w:rPr>
                <w:color w:val="000000" w:themeColor="text1"/>
                <w:lang w:val="en-GB"/>
              </w:rPr>
              <w:t xml:space="preserve"> the Purchaser shall satisfy the Seller within three working days after receiving the request. </w:t>
            </w:r>
          </w:p>
          <w:p w14:paraId="36DAF8CD" w14:textId="77777777" w:rsidR="0073739C" w:rsidRPr="002466CD" w:rsidRDefault="0073739C" w:rsidP="00CD6D11">
            <w:pPr>
              <w:numPr>
                <w:ilvl w:val="0"/>
                <w:numId w:val="0"/>
              </w:numPr>
              <w:ind w:left="270"/>
              <w:rPr>
                <w:color w:val="000000" w:themeColor="text1"/>
                <w:lang w:val="en-GB"/>
              </w:rPr>
            </w:pPr>
          </w:p>
          <w:p w14:paraId="502E6E4A" w14:textId="09879BB4" w:rsidR="005422A3" w:rsidRPr="002466CD" w:rsidRDefault="00CD6D11" w:rsidP="00CD6D11">
            <w:pPr>
              <w:numPr>
                <w:ilvl w:val="0"/>
                <w:numId w:val="0"/>
              </w:numPr>
              <w:ind w:left="270"/>
              <w:rPr>
                <w:color w:val="000000" w:themeColor="text1"/>
                <w:lang w:val="en-GB"/>
              </w:rPr>
            </w:pPr>
            <w:r w:rsidRPr="002466CD">
              <w:rPr>
                <w:color w:val="000000" w:themeColor="text1"/>
                <w:lang w:val="en-GB"/>
              </w:rPr>
              <w:t xml:space="preserve">7.3 </w:t>
            </w:r>
            <w:r w:rsidR="005422A3" w:rsidRPr="002466CD">
              <w:rPr>
                <w:color w:val="000000" w:themeColor="text1"/>
                <w:lang w:val="en-GB"/>
              </w:rPr>
              <w:t>If the nature of the delivery requires so, the Seller shall consult designed device connections to technical installations with the Purchaser during the delivery's preparation. The Seller shall present the proposed solution to the Purchaser for approval in advance. The Seller shall not commence work on the Site before the Purchaser approves the proposed solution for which the Purchaser reserves a period of three working days.</w:t>
            </w:r>
          </w:p>
          <w:p w14:paraId="326D09F4" w14:textId="77777777" w:rsidR="0073739C" w:rsidRPr="002466CD" w:rsidRDefault="0073739C" w:rsidP="00CD6D11">
            <w:pPr>
              <w:numPr>
                <w:ilvl w:val="0"/>
                <w:numId w:val="0"/>
              </w:numPr>
              <w:ind w:left="270"/>
              <w:rPr>
                <w:color w:val="000000" w:themeColor="text1"/>
                <w:lang w:val="en-GB"/>
              </w:rPr>
            </w:pPr>
          </w:p>
          <w:p w14:paraId="2049EC1E" w14:textId="44E18718" w:rsidR="005422A3" w:rsidRPr="002466CD" w:rsidRDefault="00CD6D11" w:rsidP="00CD6D11">
            <w:pPr>
              <w:numPr>
                <w:ilvl w:val="0"/>
                <w:numId w:val="0"/>
              </w:numPr>
              <w:ind w:left="270"/>
              <w:rPr>
                <w:color w:val="000000" w:themeColor="text1"/>
                <w:lang w:val="en-GB"/>
              </w:rPr>
            </w:pPr>
            <w:r w:rsidRPr="002466CD">
              <w:rPr>
                <w:color w:val="000000" w:themeColor="text1"/>
                <w:lang w:val="en-GB"/>
              </w:rPr>
              <w:t xml:space="preserve">7.4 </w:t>
            </w:r>
            <w:r w:rsidR="005422A3" w:rsidRPr="002466CD">
              <w:rPr>
                <w:color w:val="000000" w:themeColor="text1"/>
                <w:lang w:val="en-GB"/>
              </w:rPr>
              <w:t xml:space="preserve">Unless otherwise agreed, the Seller is entitled to work on the installation of the device at the place of performance every working day from 9.00 a.m. to 5.00 p.m. In case of any changes to operating conditions, the Purchaser is entitled to reduce or change this time by sending written instructions to the Seller. </w:t>
            </w:r>
          </w:p>
          <w:p w14:paraId="4EF40F91" w14:textId="4F26F089" w:rsidR="005422A3" w:rsidRPr="002466CD" w:rsidRDefault="00CD6D11" w:rsidP="00CD6D11">
            <w:pPr>
              <w:numPr>
                <w:ilvl w:val="0"/>
                <w:numId w:val="0"/>
              </w:numPr>
              <w:ind w:left="270"/>
              <w:rPr>
                <w:color w:val="000000" w:themeColor="text1"/>
                <w:lang w:val="en-GB"/>
              </w:rPr>
            </w:pPr>
            <w:r w:rsidRPr="002466CD">
              <w:rPr>
                <w:color w:val="000000" w:themeColor="text1"/>
                <w:lang w:val="en-GB"/>
              </w:rPr>
              <w:t xml:space="preserve">7.5 </w:t>
            </w:r>
            <w:r w:rsidR="005422A3" w:rsidRPr="002466CD">
              <w:rPr>
                <w:color w:val="000000" w:themeColor="text1"/>
                <w:lang w:val="en-GB"/>
              </w:rPr>
              <w:t>An on-site installation will include a presentation of all features (especially active noise cancellation)</w:t>
            </w:r>
          </w:p>
          <w:p w14:paraId="04061142" w14:textId="77777777" w:rsidR="007B0926" w:rsidRPr="002466CD" w:rsidRDefault="007B0926" w:rsidP="007B0926">
            <w:pPr>
              <w:numPr>
                <w:ilvl w:val="0"/>
                <w:numId w:val="0"/>
              </w:numPr>
              <w:ind w:left="709" w:hanging="708"/>
              <w:rPr>
                <w:color w:val="000000" w:themeColor="text1"/>
                <w:lang w:val="en-GB"/>
              </w:rPr>
            </w:pPr>
          </w:p>
          <w:p w14:paraId="4676CB4E" w14:textId="77777777" w:rsidR="005422A3" w:rsidRPr="002466CD" w:rsidRDefault="005422A3">
            <w:pPr>
              <w:numPr>
                <w:ilvl w:val="0"/>
                <w:numId w:val="0"/>
              </w:numPr>
              <w:rPr>
                <w:color w:val="000000" w:themeColor="text1"/>
                <w:lang w:val="en-GB"/>
              </w:rPr>
            </w:pPr>
            <w:r w:rsidRPr="002466CD">
              <w:rPr>
                <w:b/>
                <w:color w:val="000000" w:themeColor="text1"/>
                <w:lang w:val="en-GB"/>
              </w:rPr>
              <w:t>Trial operation</w:t>
            </w:r>
          </w:p>
          <w:p w14:paraId="56623DEF" w14:textId="604195C6" w:rsidR="005422A3" w:rsidRPr="002466CD" w:rsidRDefault="00CD6D11" w:rsidP="00CD6D11">
            <w:pPr>
              <w:numPr>
                <w:ilvl w:val="0"/>
                <w:numId w:val="0"/>
              </w:numPr>
              <w:ind w:left="270"/>
              <w:rPr>
                <w:color w:val="000000" w:themeColor="text1"/>
                <w:lang w:val="en-GB"/>
              </w:rPr>
            </w:pPr>
            <w:r w:rsidRPr="002466CD">
              <w:rPr>
                <w:color w:val="000000" w:themeColor="text1"/>
                <w:lang w:val="en-GB"/>
              </w:rPr>
              <w:t xml:space="preserve">7.6 </w:t>
            </w:r>
            <w:r w:rsidR="005422A3" w:rsidRPr="002466CD">
              <w:rPr>
                <w:color w:val="000000" w:themeColor="text1"/>
                <w:lang w:val="en-GB"/>
              </w:rPr>
              <w:t xml:space="preserve">Unless otherwise agreed, the Seller is obliged to notify the Purchaser in writing, no later than three working days beforehand, that the delivery will be ready in the given term to start trial operation lasting a minimum of 3 hours in order to verify the functionality of the device and the fulfilment of all the Purchaser’s requirements for the </w:t>
            </w:r>
            <w:r w:rsidR="005422A3" w:rsidRPr="002466CD">
              <w:rPr>
                <w:color w:val="000000" w:themeColor="text1"/>
                <w:lang w:val="en-GB"/>
              </w:rPr>
              <w:lastRenderedPageBreak/>
              <w:t xml:space="preserve">subject of the delivery, including several training sessions within one day. </w:t>
            </w:r>
          </w:p>
          <w:p w14:paraId="11EEE86C" w14:textId="731322A6" w:rsidR="005422A3" w:rsidRPr="002466CD" w:rsidRDefault="00CD6D11" w:rsidP="00CD6D11">
            <w:pPr>
              <w:numPr>
                <w:ilvl w:val="0"/>
                <w:numId w:val="0"/>
              </w:numPr>
              <w:ind w:left="270"/>
              <w:rPr>
                <w:color w:val="000000" w:themeColor="text1"/>
                <w:lang w:val="en-GB"/>
              </w:rPr>
            </w:pPr>
            <w:r w:rsidRPr="002466CD">
              <w:rPr>
                <w:color w:val="000000" w:themeColor="text1"/>
                <w:lang w:val="en-GB"/>
              </w:rPr>
              <w:t xml:space="preserve">7.7 </w:t>
            </w:r>
            <w:r w:rsidR="005422A3" w:rsidRPr="002466CD">
              <w:rPr>
                <w:color w:val="000000" w:themeColor="text1"/>
                <w:lang w:val="en-GB"/>
              </w:rPr>
              <w:t xml:space="preserve">Obvious defects or imperfections revealed during the trial operation shall be removed by the Seller without undue delay. After the defect or imperfection having been removed, the trial operation shall be restarted from the beginning. However, this shall not apply in case of minor defects or incompleteness that do not significantly hinder the proper use of the device, in which case the Purchaser may proceed to accept such a delivery despite the defects or incompleteness. </w:t>
            </w:r>
          </w:p>
          <w:p w14:paraId="15572E9C" w14:textId="77777777" w:rsidR="007B0926" w:rsidRPr="002466CD" w:rsidRDefault="007B0926" w:rsidP="007B0926">
            <w:pPr>
              <w:numPr>
                <w:ilvl w:val="0"/>
                <w:numId w:val="0"/>
              </w:numPr>
              <w:ind w:left="709" w:hanging="708"/>
              <w:rPr>
                <w:color w:val="000000" w:themeColor="text1"/>
                <w:lang w:val="bg-BG"/>
              </w:rPr>
            </w:pPr>
          </w:p>
          <w:p w14:paraId="4CA3D310" w14:textId="7F554973" w:rsidR="007B0926" w:rsidRPr="002466CD" w:rsidRDefault="007B0926" w:rsidP="007B0926">
            <w:pPr>
              <w:numPr>
                <w:ilvl w:val="0"/>
                <w:numId w:val="0"/>
              </w:numPr>
              <w:ind w:left="709" w:hanging="708"/>
              <w:rPr>
                <w:color w:val="000000" w:themeColor="text1"/>
                <w:lang w:val="bg-BG"/>
              </w:rPr>
            </w:pPr>
          </w:p>
          <w:p w14:paraId="05EFB033" w14:textId="77777777" w:rsidR="00173D81" w:rsidRPr="002466CD" w:rsidRDefault="00173D81" w:rsidP="007B0926">
            <w:pPr>
              <w:numPr>
                <w:ilvl w:val="0"/>
                <w:numId w:val="0"/>
              </w:numPr>
              <w:ind w:left="709" w:hanging="708"/>
              <w:rPr>
                <w:color w:val="000000" w:themeColor="text1"/>
                <w:lang w:val="bg-BG"/>
              </w:rPr>
            </w:pPr>
          </w:p>
          <w:p w14:paraId="43E4F616" w14:textId="77777777" w:rsidR="005422A3" w:rsidRPr="002466CD" w:rsidRDefault="005422A3">
            <w:pPr>
              <w:pStyle w:val="Heading2"/>
              <w:ind w:left="0" w:firstLine="0"/>
              <w:rPr>
                <w:color w:val="000000" w:themeColor="text1"/>
                <w:lang w:val="en-GB"/>
              </w:rPr>
            </w:pPr>
            <w:r w:rsidRPr="002466CD">
              <w:rPr>
                <w:b/>
                <w:color w:val="000000" w:themeColor="text1"/>
              </w:rPr>
              <w:t xml:space="preserve">Delivery acceptance </w:t>
            </w:r>
          </w:p>
          <w:p w14:paraId="41C18BB3" w14:textId="6E56A993" w:rsidR="005422A3" w:rsidRPr="002466CD" w:rsidRDefault="00CD6D11" w:rsidP="00CD6D11">
            <w:pPr>
              <w:numPr>
                <w:ilvl w:val="0"/>
                <w:numId w:val="0"/>
              </w:numPr>
              <w:ind w:left="270"/>
              <w:rPr>
                <w:color w:val="000000" w:themeColor="text1"/>
                <w:lang w:val="en-GB"/>
              </w:rPr>
            </w:pPr>
            <w:r w:rsidRPr="002466CD">
              <w:rPr>
                <w:color w:val="000000" w:themeColor="text1"/>
                <w:lang w:val="en-GB"/>
              </w:rPr>
              <w:t xml:space="preserve">7.8 </w:t>
            </w:r>
            <w:r w:rsidR="005422A3" w:rsidRPr="002466CD">
              <w:rPr>
                <w:color w:val="000000" w:themeColor="text1"/>
                <w:lang w:val="en-GB"/>
              </w:rPr>
              <w:t xml:space="preserve">The Properly installed and tested device may be handed over by the Seller to the Purchaser for acceptance whereat the Seller presents the Handover and Acceptance Certificate to the Purchaser. Simultaneously, the Seller shall provide the Purchaser with any documents necessary for the use of the device and documents otherwise related to the device. </w:t>
            </w:r>
          </w:p>
          <w:p w14:paraId="39192679" w14:textId="5D97A967" w:rsidR="005422A3" w:rsidRPr="002466CD" w:rsidRDefault="00CD6D11" w:rsidP="00CD6D11">
            <w:pPr>
              <w:numPr>
                <w:ilvl w:val="0"/>
                <w:numId w:val="0"/>
              </w:numPr>
              <w:ind w:left="270"/>
              <w:rPr>
                <w:color w:val="000000" w:themeColor="text1"/>
                <w:lang w:val="en-GB"/>
              </w:rPr>
            </w:pPr>
            <w:r w:rsidRPr="002466CD">
              <w:rPr>
                <w:color w:val="000000" w:themeColor="text1"/>
                <w:lang w:val="en-GB"/>
              </w:rPr>
              <w:t xml:space="preserve">7.9 </w:t>
            </w:r>
            <w:r w:rsidR="005422A3" w:rsidRPr="002466CD">
              <w:rPr>
                <w:color w:val="000000" w:themeColor="text1"/>
                <w:lang w:val="en-GB"/>
              </w:rPr>
              <w:t xml:space="preserve">The Handover and Acceptance Certificate must contain in particular: </w:t>
            </w:r>
          </w:p>
          <w:p w14:paraId="14E5BEA2" w14:textId="77777777" w:rsidR="005422A3" w:rsidRPr="002466CD" w:rsidRDefault="005422A3" w:rsidP="00CD6D11">
            <w:pPr>
              <w:pStyle w:val="Heading3"/>
              <w:numPr>
                <w:ilvl w:val="2"/>
                <w:numId w:val="33"/>
              </w:numPr>
              <w:rPr>
                <w:color w:val="000000" w:themeColor="text1"/>
                <w:lang w:val="en-GB"/>
              </w:rPr>
            </w:pPr>
            <w:proofErr w:type="gramStart"/>
            <w:r w:rsidRPr="002466CD">
              <w:rPr>
                <w:color w:val="000000" w:themeColor="text1"/>
                <w:lang w:val="en-GB"/>
              </w:rPr>
              <w:t>identification</w:t>
            </w:r>
            <w:proofErr w:type="gramEnd"/>
            <w:r w:rsidRPr="002466CD">
              <w:rPr>
                <w:color w:val="000000" w:themeColor="text1"/>
                <w:lang w:val="en-GB"/>
              </w:rPr>
              <w:t xml:space="preserve"> data about Seller, Purchaser, or any potential subcontractors </w:t>
            </w:r>
          </w:p>
          <w:p w14:paraId="4CCF1C0D" w14:textId="77777777" w:rsidR="005422A3" w:rsidRPr="002466CD" w:rsidRDefault="005422A3" w:rsidP="00CD6D11">
            <w:pPr>
              <w:pStyle w:val="Heading3"/>
              <w:numPr>
                <w:ilvl w:val="2"/>
                <w:numId w:val="33"/>
              </w:numPr>
              <w:rPr>
                <w:color w:val="000000" w:themeColor="text1"/>
                <w:lang w:val="en-GB"/>
              </w:rPr>
            </w:pPr>
            <w:proofErr w:type="gramStart"/>
            <w:r w:rsidRPr="002466CD">
              <w:rPr>
                <w:color w:val="000000" w:themeColor="text1"/>
                <w:lang w:val="en-GB"/>
              </w:rPr>
              <w:t>description</w:t>
            </w:r>
            <w:proofErr w:type="gramEnd"/>
            <w:r w:rsidRPr="002466CD">
              <w:rPr>
                <w:color w:val="000000" w:themeColor="text1"/>
                <w:lang w:val="en-GB"/>
              </w:rPr>
              <w:t xml:space="preserve"> of the delivery which is the subject of handover and acceptance </w:t>
            </w:r>
          </w:p>
          <w:p w14:paraId="4073F856" w14:textId="77777777" w:rsidR="005422A3" w:rsidRPr="002466CD" w:rsidRDefault="005422A3" w:rsidP="00CD6D11">
            <w:pPr>
              <w:pStyle w:val="Heading3"/>
              <w:numPr>
                <w:ilvl w:val="2"/>
                <w:numId w:val="33"/>
              </w:numPr>
              <w:rPr>
                <w:color w:val="000000" w:themeColor="text1"/>
                <w:lang w:val="en-GB"/>
              </w:rPr>
            </w:pPr>
            <w:proofErr w:type="gramStart"/>
            <w:r w:rsidRPr="002466CD">
              <w:rPr>
                <w:color w:val="000000" w:themeColor="text1"/>
                <w:lang w:val="en-GB"/>
              </w:rPr>
              <w:t>the</w:t>
            </w:r>
            <w:proofErr w:type="gramEnd"/>
            <w:r w:rsidRPr="002466CD">
              <w:rPr>
                <w:color w:val="000000" w:themeColor="text1"/>
                <w:lang w:val="en-GB"/>
              </w:rPr>
              <w:t xml:space="preserve"> date from which the warranty period begins to run </w:t>
            </w:r>
          </w:p>
          <w:p w14:paraId="3C0ADE5F" w14:textId="77777777" w:rsidR="005422A3" w:rsidRPr="002466CD" w:rsidRDefault="005422A3" w:rsidP="00CD6D11">
            <w:pPr>
              <w:pStyle w:val="Heading3"/>
              <w:numPr>
                <w:ilvl w:val="2"/>
                <w:numId w:val="33"/>
              </w:numPr>
              <w:rPr>
                <w:color w:val="000000" w:themeColor="text1"/>
                <w:lang w:val="en-GB"/>
              </w:rPr>
            </w:pPr>
            <w:r w:rsidRPr="002466CD">
              <w:rPr>
                <w:color w:val="000000" w:themeColor="text1"/>
                <w:lang w:val="en-GB"/>
              </w:rPr>
              <w:t xml:space="preserve">Purchaser’s statement of accepting or non-accepting the delivery </w:t>
            </w:r>
          </w:p>
          <w:p w14:paraId="0801C845" w14:textId="57474BE6" w:rsidR="005422A3" w:rsidRPr="002466CD" w:rsidRDefault="005422A3" w:rsidP="00CD6D11">
            <w:pPr>
              <w:pStyle w:val="Heading3"/>
              <w:numPr>
                <w:ilvl w:val="2"/>
                <w:numId w:val="33"/>
              </w:numPr>
              <w:rPr>
                <w:color w:val="000000" w:themeColor="text1"/>
                <w:lang w:val="en-GB"/>
              </w:rPr>
            </w:pPr>
            <w:proofErr w:type="gramStart"/>
            <w:r w:rsidRPr="002466CD">
              <w:rPr>
                <w:color w:val="000000" w:themeColor="text1"/>
                <w:lang w:val="en-GB"/>
              </w:rPr>
              <w:t>the</w:t>
            </w:r>
            <w:proofErr w:type="gramEnd"/>
            <w:r w:rsidRPr="002466CD">
              <w:rPr>
                <w:color w:val="000000" w:themeColor="text1"/>
                <w:lang w:val="en-GB"/>
              </w:rPr>
              <w:t xml:space="preserve"> date of signing the Handover and Acceptance Certificate (this is also the date of taxable supply in accordance with the VAT Act) </w:t>
            </w:r>
          </w:p>
          <w:p w14:paraId="6537994F" w14:textId="210154FA" w:rsidR="00173D81" w:rsidRPr="002466CD" w:rsidRDefault="00173D81" w:rsidP="00173D81">
            <w:pPr>
              <w:pStyle w:val="BodyText"/>
              <w:rPr>
                <w:color w:val="000000" w:themeColor="text1"/>
                <w:lang w:val="en-GB"/>
              </w:rPr>
            </w:pPr>
          </w:p>
          <w:p w14:paraId="476CA5CE" w14:textId="430AFA21" w:rsidR="005422A3" w:rsidRPr="002466CD" w:rsidRDefault="00CD6D11" w:rsidP="00CD6D11">
            <w:pPr>
              <w:numPr>
                <w:ilvl w:val="0"/>
                <w:numId w:val="0"/>
              </w:numPr>
              <w:ind w:left="709" w:hanging="708"/>
              <w:rPr>
                <w:color w:val="000000" w:themeColor="text1"/>
                <w:lang w:val="en-GB"/>
              </w:rPr>
            </w:pPr>
            <w:r w:rsidRPr="002466CD">
              <w:rPr>
                <w:color w:val="000000" w:themeColor="text1"/>
                <w:lang w:val="en-GB"/>
              </w:rPr>
              <w:t xml:space="preserve">7.10 </w:t>
            </w:r>
            <w:r w:rsidR="005422A3" w:rsidRPr="002466CD">
              <w:rPr>
                <w:color w:val="000000" w:themeColor="text1"/>
                <w:lang w:val="en-GB"/>
              </w:rPr>
              <w:t xml:space="preserve">The Purchaser shall commence the delivery's acceptance process without undue delay and finish it no later than within ten working days. This fact is then </w:t>
            </w:r>
            <w:r w:rsidR="005422A3" w:rsidRPr="002466CD">
              <w:rPr>
                <w:color w:val="000000" w:themeColor="text1"/>
                <w:lang w:val="en-GB"/>
              </w:rPr>
              <w:lastRenderedPageBreak/>
              <w:t xml:space="preserve">confirmed by signing the Handover and Acceptance Certificate. </w:t>
            </w:r>
          </w:p>
          <w:p w14:paraId="2E21A628" w14:textId="172A9B22" w:rsidR="005422A3" w:rsidRPr="002466CD" w:rsidRDefault="00CD6D11" w:rsidP="00CD6D11">
            <w:pPr>
              <w:numPr>
                <w:ilvl w:val="0"/>
                <w:numId w:val="0"/>
              </w:numPr>
              <w:ind w:left="630" w:hanging="630"/>
              <w:rPr>
                <w:color w:val="000000" w:themeColor="text1"/>
                <w:lang w:val="en-GB"/>
              </w:rPr>
            </w:pPr>
            <w:r w:rsidRPr="002466CD">
              <w:rPr>
                <w:color w:val="000000" w:themeColor="text1"/>
                <w:lang w:val="en-GB"/>
              </w:rPr>
              <w:t xml:space="preserve">7.11 </w:t>
            </w:r>
            <w:r w:rsidR="005422A3" w:rsidRPr="002466CD">
              <w:rPr>
                <w:color w:val="000000" w:themeColor="text1"/>
                <w:lang w:val="en-GB"/>
              </w:rPr>
              <w:t xml:space="preserve">Only when the acceptance of the delivery is confirmed by the Purchaser’s signature on the Handover Certificate, does the proprietary right pass to the Purchaser together with the risk of damage to the handed-over device, although this fact does not discharge the Seller from liability for any damage incurred due to delivery defects. The Seller bears the risk of damage to the device until the delivery is handed over and accepted. </w:t>
            </w:r>
          </w:p>
          <w:p w14:paraId="5BF00999" w14:textId="00CA3DB5" w:rsidR="005422A3" w:rsidRPr="002466CD" w:rsidRDefault="00CD6D11" w:rsidP="00CD6D11">
            <w:pPr>
              <w:numPr>
                <w:ilvl w:val="0"/>
                <w:numId w:val="0"/>
              </w:numPr>
              <w:ind w:left="270" w:hanging="270"/>
              <w:rPr>
                <w:color w:val="000000" w:themeColor="text1"/>
                <w:lang w:val="en-GB"/>
              </w:rPr>
            </w:pPr>
            <w:r w:rsidRPr="002466CD">
              <w:rPr>
                <w:color w:val="000000" w:themeColor="text1"/>
                <w:lang w:val="en-GB"/>
              </w:rPr>
              <w:t>7.12</w:t>
            </w:r>
            <w:r w:rsidR="00173D81" w:rsidRPr="002466CD">
              <w:rPr>
                <w:color w:val="000000" w:themeColor="text1"/>
                <w:lang w:val="bg-BG"/>
              </w:rPr>
              <w:t xml:space="preserve"> </w:t>
            </w:r>
            <w:r w:rsidR="005422A3" w:rsidRPr="002466CD">
              <w:rPr>
                <w:color w:val="000000" w:themeColor="text1"/>
                <w:lang w:val="en-GB"/>
              </w:rPr>
              <w:t xml:space="preserve">The Purchaser may not accept a delivery which shows any defects and </w:t>
            </w:r>
            <w:proofErr w:type="spellStart"/>
            <w:r w:rsidR="005422A3" w:rsidRPr="002466CD">
              <w:rPr>
                <w:color w:val="000000" w:themeColor="text1"/>
                <w:lang w:val="en-GB"/>
              </w:rPr>
              <w:t>incompletenesses</w:t>
            </w:r>
            <w:proofErr w:type="spellEnd"/>
            <w:r w:rsidR="005422A3" w:rsidRPr="002466CD">
              <w:rPr>
                <w:color w:val="000000" w:themeColor="text1"/>
                <w:lang w:val="en-GB"/>
              </w:rPr>
              <w:t xml:space="preserve"> even though they, even by themselves or in connection with others, would not hamper proper use of the device. If the Purchaser fails to apply their right not to accept a delivery with defects and incompleteness, the Purchaser and Seller add a list of such defects and </w:t>
            </w:r>
            <w:proofErr w:type="spellStart"/>
            <w:r w:rsidR="005422A3" w:rsidRPr="002466CD">
              <w:rPr>
                <w:color w:val="000000" w:themeColor="text1"/>
                <w:lang w:val="en-GB"/>
              </w:rPr>
              <w:t>incompletenesses</w:t>
            </w:r>
            <w:proofErr w:type="spellEnd"/>
            <w:r w:rsidR="005422A3" w:rsidRPr="002466CD">
              <w:rPr>
                <w:color w:val="000000" w:themeColor="text1"/>
                <w:lang w:val="en-GB"/>
              </w:rPr>
              <w:t xml:space="preserve"> to the Handover and Acceptance Certificate, together with the manner of and the deadline for their removal. In case the Purchaser and Seller fail to come to an agreement on the deadline for removal in the certificate, any defects and </w:t>
            </w:r>
            <w:proofErr w:type="spellStart"/>
            <w:r w:rsidR="005422A3" w:rsidRPr="002466CD">
              <w:rPr>
                <w:color w:val="000000" w:themeColor="text1"/>
                <w:lang w:val="en-GB"/>
              </w:rPr>
              <w:t>incompletenesses</w:t>
            </w:r>
            <w:proofErr w:type="spellEnd"/>
            <w:r w:rsidR="005422A3" w:rsidRPr="002466CD">
              <w:rPr>
                <w:color w:val="000000" w:themeColor="text1"/>
                <w:lang w:val="en-GB"/>
              </w:rPr>
              <w:t xml:space="preserve"> shall be removed within 30 working days from the date of handover and acceptance of the delivery. </w:t>
            </w:r>
          </w:p>
          <w:p w14:paraId="22AD0DD9" w14:textId="77777777" w:rsidR="000621F7" w:rsidRPr="002466CD" w:rsidRDefault="000621F7" w:rsidP="000621F7">
            <w:pPr>
              <w:numPr>
                <w:ilvl w:val="0"/>
                <w:numId w:val="0"/>
              </w:numPr>
              <w:ind w:left="360"/>
              <w:rPr>
                <w:color w:val="000000" w:themeColor="text1"/>
                <w:lang w:val="en-GB"/>
              </w:rPr>
            </w:pPr>
          </w:p>
          <w:p w14:paraId="63F8FA72" w14:textId="77777777" w:rsidR="00962B60" w:rsidRPr="002466CD" w:rsidRDefault="00962B60" w:rsidP="00962B60">
            <w:pPr>
              <w:numPr>
                <w:ilvl w:val="0"/>
                <w:numId w:val="0"/>
              </w:numPr>
              <w:ind w:left="709" w:hanging="708"/>
              <w:rPr>
                <w:color w:val="000000" w:themeColor="text1"/>
                <w:lang w:val="en-GB"/>
              </w:rPr>
            </w:pPr>
          </w:p>
          <w:p w14:paraId="61ACE597" w14:textId="77777777" w:rsidR="005422A3" w:rsidRPr="002466CD" w:rsidRDefault="005422A3" w:rsidP="00AF128F">
            <w:pPr>
              <w:pStyle w:val="Heading1"/>
              <w:numPr>
                <w:ilvl w:val="0"/>
                <w:numId w:val="7"/>
              </w:numPr>
              <w:ind w:left="681" w:hanging="425"/>
              <w:rPr>
                <w:color w:val="000000" w:themeColor="text1"/>
                <w:lang w:val="en-GB"/>
              </w:rPr>
            </w:pPr>
            <w:r w:rsidRPr="002466CD">
              <w:rPr>
                <w:color w:val="000000" w:themeColor="text1"/>
                <w:lang w:val="en-GB"/>
              </w:rPr>
              <w:t>FURTHER TERMS OF DELIVERY</w:t>
            </w:r>
          </w:p>
          <w:p w14:paraId="40F0CD90" w14:textId="77777777" w:rsidR="005422A3" w:rsidRPr="002466CD" w:rsidRDefault="005422A3">
            <w:pPr>
              <w:numPr>
                <w:ilvl w:val="0"/>
                <w:numId w:val="0"/>
              </w:numPr>
              <w:ind w:left="709" w:hanging="708"/>
              <w:rPr>
                <w:color w:val="000000" w:themeColor="text1"/>
                <w:lang w:val="en-GB"/>
              </w:rPr>
            </w:pPr>
          </w:p>
          <w:p w14:paraId="710AE2E1" w14:textId="77777777" w:rsidR="005422A3" w:rsidRPr="002466CD" w:rsidRDefault="005422A3">
            <w:pPr>
              <w:numPr>
                <w:ilvl w:val="0"/>
                <w:numId w:val="0"/>
              </w:numPr>
              <w:rPr>
                <w:color w:val="000000" w:themeColor="text1"/>
                <w:lang w:val="en-GB"/>
              </w:rPr>
            </w:pPr>
            <w:r w:rsidRPr="002466CD">
              <w:rPr>
                <w:b/>
                <w:color w:val="000000" w:themeColor="text1"/>
                <w:lang w:val="en-GB"/>
              </w:rPr>
              <w:t xml:space="preserve">Purchaser’s instructions </w:t>
            </w:r>
          </w:p>
          <w:p w14:paraId="49AEBC36" w14:textId="77777777" w:rsidR="00186511" w:rsidRPr="002466CD" w:rsidRDefault="00186511" w:rsidP="00CD6D11">
            <w:pPr>
              <w:pStyle w:val="ListParagraph"/>
              <w:numPr>
                <w:ilvl w:val="0"/>
                <w:numId w:val="0"/>
              </w:numPr>
              <w:ind w:left="1215"/>
              <w:rPr>
                <w:vanish/>
                <w:color w:val="000000" w:themeColor="text1"/>
                <w:lang w:val="en-GB"/>
              </w:rPr>
            </w:pPr>
          </w:p>
          <w:p w14:paraId="4F7741CD" w14:textId="204F36EE" w:rsidR="005422A3" w:rsidRPr="002466CD" w:rsidRDefault="005422A3" w:rsidP="003400B7">
            <w:pPr>
              <w:numPr>
                <w:ilvl w:val="1"/>
                <w:numId w:val="8"/>
              </w:numPr>
              <w:ind w:left="257" w:firstLine="23"/>
              <w:rPr>
                <w:color w:val="000000" w:themeColor="text1"/>
                <w:lang w:val="en-GB"/>
              </w:rPr>
            </w:pPr>
            <w:r w:rsidRPr="002466CD">
              <w:rPr>
                <w:color w:val="000000" w:themeColor="text1"/>
                <w:lang w:val="en-GB"/>
              </w:rPr>
              <w:t xml:space="preserve">Performing the subject of the Agreement, the Seller shall proceed independently. However, the Seller undertakes to respect any of the Purchaser’s instructions relating to the performance of the subject hereof and notifying of any possible breach of the Seller’s contractual obligations. </w:t>
            </w:r>
          </w:p>
          <w:p w14:paraId="19FB1B7C" w14:textId="77777777" w:rsidR="00AF128F" w:rsidRPr="002466CD" w:rsidRDefault="00AF128F" w:rsidP="00AF128F">
            <w:pPr>
              <w:numPr>
                <w:ilvl w:val="0"/>
                <w:numId w:val="0"/>
              </w:numPr>
              <w:ind w:left="280"/>
              <w:rPr>
                <w:color w:val="000000" w:themeColor="text1"/>
                <w:lang w:val="en-GB"/>
              </w:rPr>
            </w:pPr>
          </w:p>
          <w:p w14:paraId="2D243BAD" w14:textId="515A216A" w:rsidR="005422A3" w:rsidRPr="002466CD" w:rsidRDefault="005422A3" w:rsidP="003400B7">
            <w:pPr>
              <w:numPr>
                <w:ilvl w:val="1"/>
                <w:numId w:val="8"/>
              </w:numPr>
              <w:ind w:left="257" w:firstLine="23"/>
              <w:rPr>
                <w:b/>
                <w:color w:val="000000" w:themeColor="text1"/>
                <w:lang w:val="en-GB"/>
              </w:rPr>
            </w:pPr>
            <w:r w:rsidRPr="002466CD">
              <w:rPr>
                <w:color w:val="000000" w:themeColor="text1"/>
                <w:lang w:val="en-GB"/>
              </w:rPr>
              <w:t xml:space="preserve">The Seller shall notify the Purchaser without delay, of the improper nature of </w:t>
            </w:r>
            <w:r w:rsidRPr="002466CD">
              <w:rPr>
                <w:color w:val="000000" w:themeColor="text1"/>
                <w:lang w:val="en-GB"/>
              </w:rPr>
              <w:lastRenderedPageBreak/>
              <w:t xml:space="preserve">things and items taken over from the Purchaser or of the Purchaser’s instructions to perform the subject of the Agreement if the Purchaser could have taken due professional care to uncover such impropriety. </w:t>
            </w:r>
          </w:p>
          <w:p w14:paraId="40378CA7" w14:textId="77777777" w:rsidR="00AF128F" w:rsidRPr="002466CD" w:rsidRDefault="00AF128F" w:rsidP="00AF128F">
            <w:pPr>
              <w:pStyle w:val="ListParagraph"/>
              <w:rPr>
                <w:b/>
                <w:color w:val="000000" w:themeColor="text1"/>
                <w:lang w:val="en-GB"/>
              </w:rPr>
            </w:pPr>
          </w:p>
          <w:p w14:paraId="62122C65" w14:textId="77777777" w:rsidR="005422A3" w:rsidRPr="002466CD" w:rsidRDefault="005422A3" w:rsidP="003400B7">
            <w:pPr>
              <w:numPr>
                <w:ilvl w:val="0"/>
                <w:numId w:val="0"/>
              </w:numPr>
              <w:ind w:left="257" w:firstLine="23"/>
              <w:rPr>
                <w:color w:val="000000" w:themeColor="text1"/>
                <w:lang w:val="en-GB"/>
              </w:rPr>
            </w:pPr>
            <w:r w:rsidRPr="002466CD">
              <w:rPr>
                <w:b/>
                <w:color w:val="000000" w:themeColor="text1"/>
                <w:lang w:val="en-GB"/>
              </w:rPr>
              <w:t xml:space="preserve">Used materials and products </w:t>
            </w:r>
          </w:p>
          <w:p w14:paraId="6E3E02A5" w14:textId="77777777" w:rsidR="005422A3" w:rsidRPr="002466CD" w:rsidRDefault="00232B51" w:rsidP="003400B7">
            <w:pPr>
              <w:numPr>
                <w:ilvl w:val="1"/>
                <w:numId w:val="8"/>
              </w:numPr>
              <w:ind w:left="257" w:firstLine="23"/>
              <w:rPr>
                <w:color w:val="000000" w:themeColor="text1"/>
                <w:lang w:val="en-GB"/>
              </w:rPr>
            </w:pPr>
            <w:r w:rsidRPr="002466CD">
              <w:rPr>
                <w:color w:val="000000" w:themeColor="text1"/>
                <w:lang w:val="bg-BG"/>
              </w:rPr>
              <w:t xml:space="preserve"> </w:t>
            </w:r>
            <w:r w:rsidR="005422A3" w:rsidRPr="002466CD">
              <w:rPr>
                <w:color w:val="000000" w:themeColor="text1"/>
                <w:lang w:val="en-GB"/>
              </w:rPr>
              <w:t xml:space="preserve">All the things and items necessary for the performance of the delivery shall be procured by the Seller unless expressly stated herein that they will be procured by the Purchaser. </w:t>
            </w:r>
          </w:p>
          <w:p w14:paraId="5BF8599E" w14:textId="77777777" w:rsidR="00B96324" w:rsidRPr="002466CD" w:rsidRDefault="00232B51" w:rsidP="003400B7">
            <w:pPr>
              <w:numPr>
                <w:ilvl w:val="0"/>
                <w:numId w:val="0"/>
              </w:numPr>
              <w:ind w:left="257" w:firstLine="23"/>
              <w:rPr>
                <w:color w:val="000000" w:themeColor="text1"/>
                <w:lang w:val="en-GB"/>
              </w:rPr>
            </w:pPr>
            <w:r w:rsidRPr="002466CD">
              <w:rPr>
                <w:color w:val="000000" w:themeColor="text1"/>
                <w:lang w:val="bg-BG"/>
              </w:rPr>
              <w:t xml:space="preserve">8.4     </w:t>
            </w:r>
            <w:r w:rsidR="005422A3" w:rsidRPr="002466CD">
              <w:rPr>
                <w:color w:val="000000" w:themeColor="text1"/>
                <w:lang w:val="en-GB"/>
              </w:rPr>
              <w:t>Regarding the performance of the delivery, the Seller undertakes to use only new (not yet used, albeit recycled) parts and materials. The Seller undertakes and guarantees not to use any material while performin</w:t>
            </w:r>
            <w:r w:rsidR="004820CE" w:rsidRPr="002466CD">
              <w:rPr>
                <w:color w:val="000000" w:themeColor="text1"/>
                <w:lang w:val="en-GB"/>
              </w:rPr>
              <w:t>g</w:t>
            </w:r>
            <w:r w:rsidR="005422A3" w:rsidRPr="002466CD">
              <w:rPr>
                <w:color w:val="000000" w:themeColor="text1"/>
                <w:lang w:val="en-GB"/>
              </w:rPr>
              <w:t xml:space="preserve"> the delivery that is known at the time of its use, to be harmful or non-compliant with sanitary or environmental standards. The Seller further undertakes not to use any </w:t>
            </w:r>
            <w:r w:rsidR="004820CE" w:rsidRPr="002466CD">
              <w:rPr>
                <w:color w:val="000000" w:themeColor="text1"/>
                <w:lang w:val="en-GB"/>
              </w:rPr>
              <w:t>materials and supplies while performing the</w:t>
            </w:r>
            <w:r w:rsidR="005422A3" w:rsidRPr="002466CD">
              <w:rPr>
                <w:color w:val="000000" w:themeColor="text1"/>
                <w:lang w:val="en-GB"/>
              </w:rPr>
              <w:t xml:space="preserve"> delivery which would fail to have required certification, if such certification is mandatory for their use according to applicable regulations. In case the Seller fails to meet the obligations hereof, they shall be obliged, upon written invitation from the Purchaser, to rectify the defective condition without undue delay and bear all costs associated therewith. </w:t>
            </w:r>
          </w:p>
          <w:p w14:paraId="6192EEF8" w14:textId="0F598944" w:rsidR="00232B51" w:rsidRPr="002466CD" w:rsidRDefault="00232B51" w:rsidP="003400B7">
            <w:pPr>
              <w:numPr>
                <w:ilvl w:val="0"/>
                <w:numId w:val="0"/>
              </w:numPr>
              <w:ind w:left="257" w:firstLine="23"/>
              <w:rPr>
                <w:b/>
                <w:color w:val="000000" w:themeColor="text1"/>
                <w:lang w:val="en-GB"/>
              </w:rPr>
            </w:pPr>
          </w:p>
          <w:p w14:paraId="78F3BA2F" w14:textId="77777777" w:rsidR="00424436" w:rsidRPr="002466CD" w:rsidRDefault="00424436" w:rsidP="003400B7">
            <w:pPr>
              <w:numPr>
                <w:ilvl w:val="0"/>
                <w:numId w:val="0"/>
              </w:numPr>
              <w:ind w:left="257" w:firstLine="23"/>
              <w:rPr>
                <w:b/>
                <w:color w:val="000000" w:themeColor="text1"/>
                <w:lang w:val="en-GB"/>
              </w:rPr>
            </w:pPr>
          </w:p>
          <w:p w14:paraId="5CE68180" w14:textId="60C521E8" w:rsidR="005422A3" w:rsidRPr="002466CD" w:rsidRDefault="005422A3" w:rsidP="003400B7">
            <w:pPr>
              <w:pStyle w:val="Heading2"/>
              <w:ind w:left="257" w:firstLine="23"/>
              <w:rPr>
                <w:color w:val="000000" w:themeColor="text1"/>
                <w:lang w:val="en-GB"/>
              </w:rPr>
            </w:pPr>
            <w:r w:rsidRPr="002466CD">
              <w:rPr>
                <w:b/>
                <w:color w:val="000000" w:themeColor="text1"/>
                <w:lang w:val="en-GB"/>
              </w:rPr>
              <w:t>Inspec</w:t>
            </w:r>
            <w:r w:rsidR="00CD6D11" w:rsidRPr="002466CD">
              <w:rPr>
                <w:b/>
                <w:color w:val="000000" w:themeColor="text1"/>
                <w:lang w:val="en-GB"/>
              </w:rPr>
              <w:t>ting and</w:t>
            </w:r>
            <w:r w:rsidR="00232B51" w:rsidRPr="002466CD">
              <w:rPr>
                <w:b/>
                <w:color w:val="000000" w:themeColor="text1"/>
                <w:lang w:val="bg-BG"/>
              </w:rPr>
              <w:t xml:space="preserve"> </w:t>
            </w:r>
            <w:proofErr w:type="spellStart"/>
            <w:proofErr w:type="gramStart"/>
            <w:r w:rsidR="00232B51" w:rsidRPr="002466CD">
              <w:rPr>
                <w:b/>
                <w:color w:val="000000" w:themeColor="text1"/>
                <w:lang w:val="en-US"/>
              </w:rPr>
              <w:t>Tes</w:t>
            </w:r>
            <w:proofErr w:type="spellEnd"/>
            <w:r w:rsidRPr="002466CD">
              <w:rPr>
                <w:b/>
                <w:color w:val="000000" w:themeColor="text1"/>
                <w:lang w:val="en-GB"/>
              </w:rPr>
              <w:t>ting</w:t>
            </w:r>
            <w:proofErr w:type="gramEnd"/>
            <w:r w:rsidRPr="002466CD">
              <w:rPr>
                <w:b/>
                <w:color w:val="000000" w:themeColor="text1"/>
                <w:lang w:val="en-GB"/>
              </w:rPr>
              <w:t xml:space="preserve"> the performance of contractual subject </w:t>
            </w:r>
          </w:p>
          <w:p w14:paraId="1202EA70" w14:textId="77777777" w:rsidR="005422A3" w:rsidRPr="002466CD" w:rsidRDefault="00EF6192" w:rsidP="000621F7">
            <w:pPr>
              <w:numPr>
                <w:ilvl w:val="1"/>
                <w:numId w:val="31"/>
              </w:numPr>
              <w:ind w:left="540" w:hanging="141"/>
              <w:rPr>
                <w:color w:val="000000" w:themeColor="text1"/>
                <w:lang w:val="en-GB"/>
              </w:rPr>
            </w:pPr>
            <w:r w:rsidRPr="002466CD">
              <w:rPr>
                <w:color w:val="000000" w:themeColor="text1"/>
                <w:lang w:val="bg-BG"/>
              </w:rPr>
              <w:t xml:space="preserve"> </w:t>
            </w:r>
            <w:r w:rsidR="005422A3" w:rsidRPr="002466CD">
              <w:rPr>
                <w:color w:val="000000" w:themeColor="text1"/>
                <w:lang w:val="en-GB"/>
              </w:rPr>
              <w:t xml:space="preserve">The Purchaser shall be entitled to inspect the performance of the contractual subject. Any performance contravening the Seller’s obligations arising </w:t>
            </w:r>
            <w:proofErr w:type="spellStart"/>
            <w:r w:rsidR="005422A3" w:rsidRPr="002466CD">
              <w:rPr>
                <w:color w:val="000000" w:themeColor="text1"/>
                <w:lang w:val="en-GB"/>
              </w:rPr>
              <w:t>herefrom</w:t>
            </w:r>
            <w:proofErr w:type="spellEnd"/>
            <w:r w:rsidR="005422A3" w:rsidRPr="002466CD">
              <w:rPr>
                <w:color w:val="000000" w:themeColor="text1"/>
                <w:lang w:val="en-GB"/>
              </w:rPr>
              <w:t xml:space="preserve"> shall be classified as a fundamental breach of the Agreement. Should the Purchaser find out that the Seller is performing the subject of the Agreement contrary to their obligations, the Purchaser is entitled to require the Seller to rectify any and all defects </w:t>
            </w:r>
            <w:r w:rsidR="005422A3" w:rsidRPr="002466CD">
              <w:rPr>
                <w:color w:val="000000" w:themeColor="text1"/>
                <w:lang w:val="en-GB"/>
              </w:rPr>
              <w:lastRenderedPageBreak/>
              <w:t xml:space="preserve">resulting from such and to duly perform the subject of the Agreement henceforth or </w:t>
            </w:r>
            <w:proofErr w:type="spellStart"/>
            <w:r w:rsidR="005422A3" w:rsidRPr="002466CD">
              <w:rPr>
                <w:color w:val="000000" w:themeColor="text1"/>
                <w:lang w:val="en-GB"/>
              </w:rPr>
              <w:t>thePurchaser</w:t>
            </w:r>
            <w:proofErr w:type="spellEnd"/>
            <w:r w:rsidR="005422A3" w:rsidRPr="002466CD">
              <w:rPr>
                <w:color w:val="000000" w:themeColor="text1"/>
                <w:lang w:val="en-GB"/>
              </w:rPr>
              <w:t xml:space="preserve"> shall be entitled to withdraw from the Agreement for such </w:t>
            </w:r>
            <w:proofErr w:type="gramStart"/>
            <w:r w:rsidR="005422A3" w:rsidRPr="002466CD">
              <w:rPr>
                <w:color w:val="000000" w:themeColor="text1"/>
                <w:lang w:val="en-GB"/>
              </w:rPr>
              <w:t>reasons.</w:t>
            </w:r>
            <w:proofErr w:type="gramEnd"/>
            <w:r w:rsidR="005422A3" w:rsidRPr="002466CD">
              <w:rPr>
                <w:color w:val="000000" w:themeColor="text1"/>
                <w:lang w:val="en-GB"/>
              </w:rPr>
              <w:t xml:space="preserve"> </w:t>
            </w:r>
          </w:p>
          <w:p w14:paraId="14E8837C" w14:textId="77777777" w:rsidR="005422A3" w:rsidRPr="002466CD" w:rsidRDefault="005422A3" w:rsidP="003400B7">
            <w:pPr>
              <w:numPr>
                <w:ilvl w:val="0"/>
                <w:numId w:val="0"/>
              </w:numPr>
              <w:ind w:left="257" w:firstLine="23"/>
              <w:rPr>
                <w:color w:val="000000" w:themeColor="text1"/>
                <w:lang w:val="en-GB"/>
              </w:rPr>
            </w:pPr>
          </w:p>
          <w:p w14:paraId="3708F9C0" w14:textId="77777777" w:rsidR="005422A3" w:rsidRPr="002466CD" w:rsidRDefault="005422A3" w:rsidP="003400B7">
            <w:pPr>
              <w:numPr>
                <w:ilvl w:val="0"/>
                <w:numId w:val="0"/>
              </w:numPr>
              <w:ind w:left="257" w:firstLine="23"/>
              <w:rPr>
                <w:color w:val="000000" w:themeColor="text1"/>
                <w:lang w:val="en-GB"/>
              </w:rPr>
            </w:pPr>
            <w:r w:rsidRPr="002466CD">
              <w:rPr>
                <w:b/>
                <w:color w:val="000000" w:themeColor="text1"/>
                <w:lang w:val="en-GB"/>
              </w:rPr>
              <w:t xml:space="preserve">Damage </w:t>
            </w:r>
          </w:p>
          <w:p w14:paraId="6E61FC16" w14:textId="77B86D85" w:rsidR="005422A3" w:rsidRPr="002466CD" w:rsidRDefault="00232B51" w:rsidP="003400B7">
            <w:pPr>
              <w:numPr>
                <w:ilvl w:val="1"/>
                <w:numId w:val="9"/>
              </w:numPr>
              <w:ind w:left="257" w:firstLine="23"/>
              <w:rPr>
                <w:color w:val="000000" w:themeColor="text1"/>
                <w:lang w:val="en-GB"/>
              </w:rPr>
            </w:pPr>
            <w:r w:rsidRPr="002466CD">
              <w:rPr>
                <w:color w:val="000000" w:themeColor="text1"/>
                <w:lang w:val="bg-BG"/>
              </w:rPr>
              <w:t xml:space="preserve">    </w:t>
            </w:r>
            <w:r w:rsidR="005422A3" w:rsidRPr="002466CD">
              <w:rPr>
                <w:color w:val="000000" w:themeColor="text1"/>
                <w:lang w:val="en-GB"/>
              </w:rPr>
              <w:t xml:space="preserve">If the Seller’s activities cause any damage to the Purchaser or to third parties due to omission, negligence or non-fulfilment of any conditions arising from applicable legal regulations, technical or other standards stipulated herein, the Seller shall be obliged to remove such damage without undue delay and, if such removal is not possible, to compensate it financially. Any costs related therewith shall be borne by the Seller. </w:t>
            </w:r>
          </w:p>
          <w:p w14:paraId="794E8651" w14:textId="5483CD22" w:rsidR="00FC6203" w:rsidRPr="002466CD" w:rsidRDefault="00FC6203" w:rsidP="00FC6203">
            <w:pPr>
              <w:numPr>
                <w:ilvl w:val="0"/>
                <w:numId w:val="0"/>
              </w:numPr>
              <w:ind w:left="280"/>
              <w:rPr>
                <w:color w:val="000000" w:themeColor="text1"/>
                <w:lang w:val="en-GB"/>
              </w:rPr>
            </w:pPr>
          </w:p>
          <w:p w14:paraId="5F6166FE" w14:textId="77777777" w:rsidR="00FC6203" w:rsidRPr="002466CD" w:rsidRDefault="00FC6203" w:rsidP="00FC6203">
            <w:pPr>
              <w:numPr>
                <w:ilvl w:val="0"/>
                <w:numId w:val="0"/>
              </w:numPr>
              <w:ind w:left="709" w:hanging="708"/>
              <w:rPr>
                <w:color w:val="000000" w:themeColor="text1"/>
                <w:lang w:val="en-GB"/>
              </w:rPr>
            </w:pPr>
          </w:p>
          <w:p w14:paraId="4010C0D1" w14:textId="3B841034" w:rsidR="005422A3" w:rsidRPr="002466CD" w:rsidRDefault="00232B51" w:rsidP="003400B7">
            <w:pPr>
              <w:numPr>
                <w:ilvl w:val="1"/>
                <w:numId w:val="9"/>
              </w:numPr>
              <w:ind w:left="257" w:firstLine="23"/>
              <w:rPr>
                <w:color w:val="000000" w:themeColor="text1"/>
                <w:lang w:val="en-GB"/>
              </w:rPr>
            </w:pPr>
            <w:r w:rsidRPr="002466CD">
              <w:rPr>
                <w:color w:val="000000" w:themeColor="text1"/>
                <w:lang w:val="bg-BG"/>
              </w:rPr>
              <w:t xml:space="preserve">   </w:t>
            </w:r>
            <w:r w:rsidR="005422A3" w:rsidRPr="002466CD">
              <w:rPr>
                <w:color w:val="000000" w:themeColor="text1"/>
                <w:lang w:val="en-GB"/>
              </w:rPr>
              <w:t xml:space="preserve">The Seller shall also be responsible for any damage caused by the activities of those who work for the Seller on the delivery. </w:t>
            </w:r>
          </w:p>
          <w:p w14:paraId="546E6C09" w14:textId="77777777" w:rsidR="00FC6203" w:rsidRPr="002466CD" w:rsidRDefault="00FC6203" w:rsidP="00FC6203">
            <w:pPr>
              <w:numPr>
                <w:ilvl w:val="0"/>
                <w:numId w:val="0"/>
              </w:numPr>
              <w:ind w:left="280"/>
              <w:rPr>
                <w:color w:val="000000" w:themeColor="text1"/>
                <w:lang w:val="en-GB"/>
              </w:rPr>
            </w:pPr>
          </w:p>
          <w:p w14:paraId="5DC1F042" w14:textId="77777777" w:rsidR="005422A3" w:rsidRPr="002466CD" w:rsidRDefault="005422A3" w:rsidP="000621F7">
            <w:pPr>
              <w:numPr>
                <w:ilvl w:val="0"/>
                <w:numId w:val="0"/>
              </w:numPr>
              <w:ind w:left="115"/>
              <w:rPr>
                <w:color w:val="000000" w:themeColor="text1"/>
                <w:lang w:val="en-GB"/>
              </w:rPr>
            </w:pPr>
            <w:r w:rsidRPr="002466CD">
              <w:rPr>
                <w:b/>
                <w:color w:val="000000" w:themeColor="text1"/>
              </w:rPr>
              <w:t xml:space="preserve">Possibility to commission a third party to perform a part of the delivery </w:t>
            </w:r>
          </w:p>
          <w:p w14:paraId="742B081D" w14:textId="77777777" w:rsidR="005422A3" w:rsidRPr="002466CD" w:rsidRDefault="00EF6192" w:rsidP="003400B7">
            <w:pPr>
              <w:numPr>
                <w:ilvl w:val="1"/>
                <w:numId w:val="9"/>
              </w:numPr>
              <w:ind w:left="257" w:firstLine="23"/>
              <w:rPr>
                <w:color w:val="000000" w:themeColor="text1"/>
                <w:lang w:val="en-GB"/>
              </w:rPr>
            </w:pPr>
            <w:r w:rsidRPr="002466CD">
              <w:rPr>
                <w:color w:val="000000" w:themeColor="text1"/>
                <w:lang w:val="bg-BG"/>
              </w:rPr>
              <w:t xml:space="preserve"> </w:t>
            </w:r>
            <w:r w:rsidR="005422A3" w:rsidRPr="002466CD">
              <w:rPr>
                <w:color w:val="000000" w:themeColor="text1"/>
                <w:lang w:val="en-GB"/>
              </w:rPr>
              <w:t xml:space="preserve">The Seller shall be entitled to commission a third party (subcontractor) to perform a certain part of the delivery only with prior consent from the Purchaser. However, in such a case the Seller shall be responsible for the subcontractor’s activities as if the Seller were performing the delivery themselves. </w:t>
            </w:r>
          </w:p>
          <w:p w14:paraId="31E32F35" w14:textId="77777777" w:rsidR="005422A3" w:rsidRPr="002466CD" w:rsidRDefault="00EF6192" w:rsidP="003400B7">
            <w:pPr>
              <w:numPr>
                <w:ilvl w:val="1"/>
                <w:numId w:val="9"/>
              </w:numPr>
              <w:ind w:left="257" w:firstLine="23"/>
              <w:rPr>
                <w:color w:val="000000" w:themeColor="text1"/>
                <w:lang w:val="en-GB"/>
              </w:rPr>
            </w:pPr>
            <w:r w:rsidRPr="002466CD">
              <w:rPr>
                <w:color w:val="000000" w:themeColor="text1"/>
                <w:lang w:val="bg-BG"/>
              </w:rPr>
              <w:t xml:space="preserve"> </w:t>
            </w:r>
            <w:r w:rsidR="005422A3" w:rsidRPr="002466CD">
              <w:rPr>
                <w:color w:val="000000" w:themeColor="text1"/>
                <w:lang w:val="en-GB"/>
              </w:rPr>
              <w:t xml:space="preserve">Regarding the subcontractors, the Seller shall be obliged to ensure that any and all obligations of the Seller arising from the Agreement are embodied in the subcontracts correspondingly. </w:t>
            </w:r>
          </w:p>
          <w:p w14:paraId="7396C2AB" w14:textId="77777777" w:rsidR="001577EC" w:rsidRPr="002466CD" w:rsidRDefault="001577EC" w:rsidP="001577EC">
            <w:pPr>
              <w:numPr>
                <w:ilvl w:val="0"/>
                <w:numId w:val="0"/>
              </w:numPr>
              <w:ind w:left="280"/>
              <w:rPr>
                <w:color w:val="000000" w:themeColor="text1"/>
                <w:lang w:val="en-GB"/>
              </w:rPr>
            </w:pPr>
          </w:p>
          <w:p w14:paraId="7C7D41BB" w14:textId="77777777" w:rsidR="005422A3" w:rsidRPr="002466CD" w:rsidRDefault="005422A3" w:rsidP="00EF6192">
            <w:pPr>
              <w:pStyle w:val="Heading1"/>
              <w:numPr>
                <w:ilvl w:val="0"/>
                <w:numId w:val="9"/>
              </w:numPr>
              <w:rPr>
                <w:color w:val="000000" w:themeColor="text1"/>
                <w:lang w:val="en-GB"/>
              </w:rPr>
            </w:pPr>
            <w:r w:rsidRPr="002466CD">
              <w:rPr>
                <w:color w:val="000000" w:themeColor="text1"/>
                <w:lang w:val="en-GB"/>
              </w:rPr>
              <w:t>WARRANTY FOR QUALITY</w:t>
            </w:r>
          </w:p>
          <w:p w14:paraId="6C4FA7EE" w14:textId="77777777" w:rsidR="00186511" w:rsidRPr="002466CD" w:rsidRDefault="00186511" w:rsidP="003232EA">
            <w:pPr>
              <w:numPr>
                <w:ilvl w:val="0"/>
                <w:numId w:val="0"/>
              </w:numPr>
              <w:ind w:left="708" w:hanging="708"/>
              <w:rPr>
                <w:vanish/>
                <w:color w:val="000000" w:themeColor="text1"/>
                <w:lang w:val="en-GB"/>
              </w:rPr>
            </w:pPr>
          </w:p>
          <w:p w14:paraId="46EA3F2F"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 xml:space="preserve">The Seller shall be liable for any defects uncovered during the warranty period of </w:t>
            </w:r>
            <w:r w:rsidR="00121CF7" w:rsidRPr="002466CD">
              <w:rPr>
                <w:b/>
                <w:color w:val="000000" w:themeColor="text1"/>
                <w:lang w:val="en-GB"/>
              </w:rPr>
              <w:t>12</w:t>
            </w:r>
            <w:r w:rsidRPr="002466CD">
              <w:rPr>
                <w:b/>
                <w:color w:val="000000" w:themeColor="text1"/>
                <w:lang w:val="en-GB"/>
              </w:rPr>
              <w:t xml:space="preserve"> months</w:t>
            </w:r>
            <w:r w:rsidRPr="002466CD">
              <w:rPr>
                <w:color w:val="000000" w:themeColor="text1"/>
                <w:lang w:val="en-GB"/>
              </w:rPr>
              <w:t>.</w:t>
            </w:r>
          </w:p>
          <w:p w14:paraId="2386D34E"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The Seller shall ensure that the device has the properties stipulated herein.</w:t>
            </w:r>
          </w:p>
          <w:p w14:paraId="06651A07"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 xml:space="preserve">The warranty period shall begin on the </w:t>
            </w:r>
            <w:r w:rsidRPr="002466CD">
              <w:rPr>
                <w:color w:val="000000" w:themeColor="text1"/>
                <w:lang w:val="en-GB"/>
              </w:rPr>
              <w:lastRenderedPageBreak/>
              <w:t xml:space="preserve">date of signing the Handover and Acceptance Certificate by the Purchaser. If the delivery accepted by the Purchaser has at least one minor defect or incompleteness, the warranty period begins to run from the date of </w:t>
            </w:r>
            <w:r w:rsidR="004820CE" w:rsidRPr="002466CD">
              <w:rPr>
                <w:color w:val="000000" w:themeColor="text1"/>
                <w:lang w:val="en-GB"/>
              </w:rPr>
              <w:t>rectifying</w:t>
            </w:r>
            <w:r w:rsidRPr="002466CD">
              <w:rPr>
                <w:color w:val="000000" w:themeColor="text1"/>
                <w:lang w:val="en-GB"/>
              </w:rPr>
              <w:t xml:space="preserve"> the last defect or incompleteness. </w:t>
            </w:r>
          </w:p>
          <w:p w14:paraId="6FA424FB"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In case of any contradictions between the warranty period stipulated herein and warranty periods given in respective warranty cards or statements of warranty related to particular parts of a delivered item, always apply the longer warranty period.</w:t>
            </w:r>
          </w:p>
          <w:p w14:paraId="072B91FF"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 xml:space="preserve">In the course of the warranty period, the Seller shall be obliged to carry out, free of charge, any service operations whose performance are conditional for the validity of warranty. During the warranty period and upon a written invitation from the Purchaser, the Seller shall be further obliged to carry out at least one free service inspection of all delivered devices to perform all basic maintenance tasks, especially device adjustment (calibration?). </w:t>
            </w:r>
          </w:p>
          <w:p w14:paraId="2D8C8AD3"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Removing any delivery defects appearing during the warranty period, shall be claimed by the Purchaser from the Seller immediately after their detection, no later than on the last day of the warranty period, by means of a written request (complaint) delivered to the attention of the Seller’s responsible person. Even a complaint dispatched by the Purchaser on the last day of the warranty period shall be considered filed in a timely manner. The Purchaser shall describe in their written complaint the defect or its manifestation together with requested manner of its removal.</w:t>
            </w:r>
          </w:p>
          <w:p w14:paraId="03B69A6C" w14:textId="77777777" w:rsidR="005422A3" w:rsidRPr="002466CD" w:rsidRDefault="004820CE" w:rsidP="00656E5E">
            <w:pPr>
              <w:numPr>
                <w:ilvl w:val="1"/>
                <w:numId w:val="10"/>
              </w:numPr>
              <w:ind w:left="257" w:firstLine="0"/>
              <w:rPr>
                <w:color w:val="000000" w:themeColor="text1"/>
                <w:lang w:val="en-GB"/>
              </w:rPr>
            </w:pPr>
            <w:r w:rsidRPr="002466CD">
              <w:rPr>
                <w:color w:val="000000" w:themeColor="text1"/>
                <w:lang w:val="en-GB"/>
              </w:rPr>
              <w:t>The Purchaser</w:t>
            </w:r>
            <w:r w:rsidR="005422A3" w:rsidRPr="002466CD">
              <w:rPr>
                <w:color w:val="000000" w:themeColor="text1"/>
                <w:lang w:val="en-GB"/>
              </w:rPr>
              <w:t xml:space="preserve"> shall be entitled to </w:t>
            </w:r>
          </w:p>
          <w:p w14:paraId="0F4EC594" w14:textId="77777777" w:rsidR="005422A3" w:rsidRPr="002466CD" w:rsidRDefault="005422A3" w:rsidP="003232EA">
            <w:pPr>
              <w:pStyle w:val="Heading3"/>
              <w:numPr>
                <w:ilvl w:val="2"/>
                <w:numId w:val="34"/>
              </w:numPr>
              <w:rPr>
                <w:color w:val="000000" w:themeColor="text1"/>
                <w:lang w:val="en-GB"/>
              </w:rPr>
            </w:pPr>
            <w:proofErr w:type="gramStart"/>
            <w:r w:rsidRPr="002466CD">
              <w:rPr>
                <w:color w:val="000000" w:themeColor="text1"/>
                <w:lang w:val="en-GB"/>
              </w:rPr>
              <w:t>require</w:t>
            </w:r>
            <w:proofErr w:type="gramEnd"/>
            <w:r w:rsidRPr="002466CD">
              <w:rPr>
                <w:color w:val="000000" w:themeColor="text1"/>
                <w:lang w:val="en-GB"/>
              </w:rPr>
              <w:t xml:space="preserve"> defect removal by means of repair in case the given defect is repairable, </w:t>
            </w:r>
          </w:p>
          <w:p w14:paraId="5BFE75E9" w14:textId="77777777" w:rsidR="005422A3" w:rsidRPr="002466CD" w:rsidRDefault="005422A3" w:rsidP="003232EA">
            <w:pPr>
              <w:pStyle w:val="Heading3"/>
              <w:numPr>
                <w:ilvl w:val="2"/>
                <w:numId w:val="34"/>
              </w:numPr>
              <w:ind w:left="257" w:firstLine="0"/>
              <w:rPr>
                <w:color w:val="000000" w:themeColor="text1"/>
                <w:lang w:val="en-GB"/>
              </w:rPr>
            </w:pPr>
            <w:proofErr w:type="gramStart"/>
            <w:r w:rsidRPr="002466CD">
              <w:rPr>
                <w:color w:val="000000" w:themeColor="text1"/>
                <w:lang w:val="en-GB"/>
              </w:rPr>
              <w:t>require</w:t>
            </w:r>
            <w:proofErr w:type="gramEnd"/>
            <w:r w:rsidRPr="002466CD">
              <w:rPr>
                <w:color w:val="000000" w:themeColor="text1"/>
                <w:lang w:val="en-GB"/>
              </w:rPr>
              <w:t xml:space="preserve"> defect removal by means of a new delivery in case the given defect is not repairable, </w:t>
            </w:r>
          </w:p>
          <w:p w14:paraId="4BFE5FDC" w14:textId="77777777" w:rsidR="005422A3" w:rsidRPr="002466CD" w:rsidRDefault="005422A3" w:rsidP="003232EA">
            <w:pPr>
              <w:pStyle w:val="Heading3"/>
              <w:numPr>
                <w:ilvl w:val="2"/>
                <w:numId w:val="34"/>
              </w:numPr>
              <w:ind w:left="257" w:firstLine="0"/>
              <w:rPr>
                <w:color w:val="000000" w:themeColor="text1"/>
                <w:lang w:val="en-GB"/>
              </w:rPr>
            </w:pPr>
            <w:proofErr w:type="gramStart"/>
            <w:r w:rsidRPr="002466CD">
              <w:rPr>
                <w:color w:val="000000" w:themeColor="text1"/>
                <w:lang w:val="en-GB"/>
              </w:rPr>
              <w:t>require</w:t>
            </w:r>
            <w:proofErr w:type="gramEnd"/>
            <w:r w:rsidRPr="002466CD">
              <w:rPr>
                <w:color w:val="000000" w:themeColor="text1"/>
                <w:lang w:val="en-GB"/>
              </w:rPr>
              <w:t xml:space="preserve"> adequate discount on agreed price, </w:t>
            </w:r>
          </w:p>
          <w:p w14:paraId="78B04A31" w14:textId="77777777" w:rsidR="005422A3" w:rsidRPr="002466CD" w:rsidRDefault="005422A3" w:rsidP="003232EA">
            <w:pPr>
              <w:pStyle w:val="Heading3"/>
              <w:numPr>
                <w:ilvl w:val="2"/>
                <w:numId w:val="34"/>
              </w:numPr>
              <w:ind w:left="257" w:firstLine="0"/>
              <w:rPr>
                <w:color w:val="000000" w:themeColor="text1"/>
                <w:lang w:val="en-GB"/>
              </w:rPr>
            </w:pPr>
            <w:proofErr w:type="gramStart"/>
            <w:r w:rsidRPr="002466CD">
              <w:rPr>
                <w:color w:val="000000" w:themeColor="text1"/>
                <w:lang w:val="en-GB"/>
              </w:rPr>
              <w:lastRenderedPageBreak/>
              <w:t>withdraw</w:t>
            </w:r>
            <w:proofErr w:type="gramEnd"/>
            <w:r w:rsidRPr="002466CD">
              <w:rPr>
                <w:color w:val="000000" w:themeColor="text1"/>
                <w:lang w:val="en-GB"/>
              </w:rPr>
              <w:t xml:space="preserve"> from the Agreement. </w:t>
            </w:r>
          </w:p>
          <w:p w14:paraId="1E1B40C0"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The Purchaser shall be entitled to opt for the most suitable manner to remove any defects. In case the same defect appears not less than for the third time during the warranty period or more than ten defects appear on the delivery during the warranty period, the Purchaser shall be entitled to request defect removal by means of providing a new delivery or the Purchaser may withdraw from the Agreement, even though the last defect was repairable.</w:t>
            </w:r>
          </w:p>
          <w:p w14:paraId="168FBE79" w14:textId="7AF97892"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The Seller undertakes to remove any claimed defects of the delivery free of charge.</w:t>
            </w:r>
          </w:p>
          <w:p w14:paraId="4F93750B" w14:textId="77777777" w:rsidR="00E379FD" w:rsidRPr="002466CD" w:rsidRDefault="00E379FD" w:rsidP="00E379FD">
            <w:pPr>
              <w:numPr>
                <w:ilvl w:val="0"/>
                <w:numId w:val="0"/>
              </w:numPr>
              <w:ind w:left="257"/>
              <w:rPr>
                <w:color w:val="000000" w:themeColor="text1"/>
                <w:lang w:val="en-GB"/>
              </w:rPr>
            </w:pPr>
          </w:p>
          <w:p w14:paraId="238AEEB1" w14:textId="66FE1883" w:rsidR="005422A3" w:rsidRPr="002466CD" w:rsidRDefault="005422A3" w:rsidP="00656E5E">
            <w:pPr>
              <w:numPr>
                <w:ilvl w:val="1"/>
                <w:numId w:val="10"/>
              </w:numPr>
              <w:ind w:left="257" w:firstLine="0"/>
              <w:rPr>
                <w:color w:val="000000" w:themeColor="text1"/>
              </w:rPr>
            </w:pPr>
            <w:r w:rsidRPr="002466CD">
              <w:rPr>
                <w:color w:val="000000" w:themeColor="text1"/>
                <w:lang w:val="en-GB"/>
              </w:rPr>
              <w:t xml:space="preserve">The Seller further undertakes to send their service technician to remove the claimed defect so that the technician arrived at the appliance/device no later than within 5 working days after the complaint's delivery. In this respect, the Seller shall be obliged to have at least two service technicians qualified to perform repairs on all delivered appliances/devices. If the Seller’s service technician fails to remove the claimed defect during this visit, the Seller undertakes to review the complaint, inform the Purchaser whether the Seller acknowledges the complaint within 2 working days, and agree on the deadline to remove the defect (the defect's removal deadline shall always be agreed upon in writing). If the Seller fails to do so within the above time period, the complaint shall be deemed acknowledged and the defect shall be removed within the period stipulated in Art.9.11 hereof at the latest. </w:t>
            </w:r>
          </w:p>
          <w:p w14:paraId="2675E859" w14:textId="77777777" w:rsidR="00E379FD" w:rsidRPr="002466CD" w:rsidRDefault="00E379FD" w:rsidP="00E379FD">
            <w:pPr>
              <w:pStyle w:val="ListParagraph"/>
              <w:rPr>
                <w:color w:val="000000" w:themeColor="text1"/>
              </w:rPr>
            </w:pPr>
          </w:p>
          <w:p w14:paraId="3CFF3A8C" w14:textId="77777777" w:rsidR="00E379FD" w:rsidRPr="002466CD" w:rsidRDefault="00E379FD" w:rsidP="00E379FD">
            <w:pPr>
              <w:numPr>
                <w:ilvl w:val="0"/>
                <w:numId w:val="0"/>
              </w:numPr>
              <w:ind w:left="257"/>
              <w:rPr>
                <w:color w:val="000000" w:themeColor="text1"/>
              </w:rPr>
            </w:pPr>
          </w:p>
          <w:p w14:paraId="23F3C1C3"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rPr>
              <w:t>Even</w:t>
            </w:r>
            <w:r w:rsidRPr="002466CD">
              <w:rPr>
                <w:color w:val="000000" w:themeColor="text1"/>
                <w:lang w:val="en-GB"/>
              </w:rPr>
              <w:t xml:space="preserve"> if the Seller does not acknowledge the complaint, the Seller shall be obliged to remove the defect – in such a case, the Seller shall inform the Purchaser in writing that the complaint has not been acknowledged and that the costs of the defect's removal will be charged to the Purchaser. If the Seller does not acknowledge the complaint, its </w:t>
            </w:r>
            <w:r w:rsidRPr="002466CD">
              <w:rPr>
                <w:color w:val="000000" w:themeColor="text1"/>
                <w:lang w:val="en-GB"/>
              </w:rPr>
              <w:lastRenderedPageBreak/>
              <w:t xml:space="preserve">justification shall be verified by means of an expert opinion obtained by the Purchaser. If the complaint is found to be justified by such an expert opinion, the Seller shall also bear the costs of the expertise. Even in such a case, the Purchaser’s right to the free removal of the defect shall arise as of the day of the complaint's delivery to the Seller. If the Purchaser’s complaint is found to be unjustified, the Purchaser shall be obliged to reimburse the Seller for all demonstrable and reasonable costs associated with the defect's removal. </w:t>
            </w:r>
          </w:p>
          <w:p w14:paraId="595D17ED"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The maximum period of time for the defects removal shall be 10 working days after delivering the complaint, unless the Seller and Purchaser agreed otherwise. The Seller and Purchaser shall write a report on the claimed defect's removal, confirming that the defect has been removed. The warranty period shall be extended by the time elapsed between raising the complaint and removing the defect.</w:t>
            </w:r>
          </w:p>
          <w:p w14:paraId="636BC0E1"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 xml:space="preserve">If any items supplied by the Purchaser were used to manufacture the delivery pursuant to the Agreement, the Seller shall not be liable for any defects resulting from the use of such items, where the Seller could not have presumed their unsuitability despite having exercised all due care, or where the Seller informed the Purchaser of their unsuitability but the Purchaser insisted in writing on their use. </w:t>
            </w:r>
          </w:p>
          <w:p w14:paraId="37D35327"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t xml:space="preserve">The granted warranties neither apply to any defects caused by unprofessional handling, incorrect or unsuitable maintenance, or by non-compliance with the manufacturer’s guidelines regarding the operation and maintenance of the appliances/devices which the Purchaser received from the Seller during the acceptance procedure (e.g. warranty certificates) or which the Purchaser was instructed on by the Seller in writing. The warranty neither applies to defects caused by gross negligence or wilful conduct. </w:t>
            </w:r>
          </w:p>
          <w:p w14:paraId="4129C9B9" w14:textId="77777777" w:rsidR="005422A3" w:rsidRPr="002466CD" w:rsidRDefault="005422A3" w:rsidP="00656E5E">
            <w:pPr>
              <w:numPr>
                <w:ilvl w:val="1"/>
                <w:numId w:val="10"/>
              </w:numPr>
              <w:ind w:left="257" w:firstLine="0"/>
              <w:rPr>
                <w:color w:val="000000" w:themeColor="text1"/>
                <w:lang w:val="en-GB"/>
              </w:rPr>
            </w:pPr>
            <w:r w:rsidRPr="002466CD">
              <w:rPr>
                <w:color w:val="000000" w:themeColor="text1"/>
                <w:lang w:val="en-GB"/>
              </w:rPr>
              <w:lastRenderedPageBreak/>
              <w:t>Should the Seller fail to remove the defect by the agreed deadline or – if no such deadline was agreed – within the time period set out in Art.9.11 hereof, or should the Seller refuse to remove the defect, the Purchaser shall be entitled to have the defect removed at their own cost and the Seller shall be obliged to reimburse the Purchaser for the costs spent on the defect's removal within 21 days after the Purchaser’s written request. Should the Seller fail to pay the costs spent on removing the defect within the period given above, the Purchaser shall be entitled to use the withheld sum/retainer under this Agreement to settle their claim. Where the warranty terms and conditions imply that warranty repairs may only be performed by an authorised person or where an unauthorised intervention results in the extinction of warranty rights, the Purchaser may only have the defect removed by an authorised person.</w:t>
            </w:r>
          </w:p>
          <w:p w14:paraId="7B2C8DC7" w14:textId="77777777" w:rsidR="003400B7" w:rsidRPr="002466CD" w:rsidRDefault="003400B7" w:rsidP="003400B7">
            <w:pPr>
              <w:numPr>
                <w:ilvl w:val="0"/>
                <w:numId w:val="0"/>
              </w:numPr>
              <w:ind w:left="709" w:hanging="708"/>
              <w:rPr>
                <w:color w:val="000000" w:themeColor="text1"/>
                <w:lang w:val="en-GB"/>
              </w:rPr>
            </w:pPr>
          </w:p>
          <w:p w14:paraId="28C5F3D5" w14:textId="77777777" w:rsidR="005422A3" w:rsidRPr="002466CD" w:rsidRDefault="005422A3" w:rsidP="000F5220">
            <w:pPr>
              <w:pStyle w:val="Heading1"/>
              <w:numPr>
                <w:ilvl w:val="0"/>
                <w:numId w:val="10"/>
              </w:numPr>
              <w:rPr>
                <w:color w:val="000000" w:themeColor="text1"/>
                <w:lang w:val="en-GB"/>
              </w:rPr>
            </w:pPr>
            <w:r w:rsidRPr="002466CD">
              <w:rPr>
                <w:color w:val="000000" w:themeColor="text1"/>
                <w:lang w:val="en-GB"/>
              </w:rPr>
              <w:t>INSURANCE</w:t>
            </w:r>
          </w:p>
          <w:p w14:paraId="4D27EA33" w14:textId="77777777" w:rsidR="005422A3" w:rsidRPr="002466CD" w:rsidRDefault="005422A3" w:rsidP="00EF6192">
            <w:pPr>
              <w:pStyle w:val="Heading2"/>
              <w:ind w:left="682" w:hanging="283"/>
              <w:rPr>
                <w:color w:val="000000" w:themeColor="text1"/>
                <w:lang w:val="bg-BG"/>
              </w:rPr>
            </w:pPr>
            <w:r w:rsidRPr="002466CD">
              <w:rPr>
                <w:color w:val="000000" w:themeColor="text1"/>
                <w:lang w:val="en-GB"/>
              </w:rPr>
              <w:t xml:space="preserve">The Seller undertakes to conclude, no later than by the Site takeover, </w:t>
            </w:r>
            <w:proofErr w:type="gramStart"/>
            <w:r w:rsidRPr="002466CD">
              <w:rPr>
                <w:color w:val="000000" w:themeColor="text1"/>
                <w:lang w:val="en-GB"/>
              </w:rPr>
              <w:t>a liability</w:t>
            </w:r>
            <w:proofErr w:type="gramEnd"/>
            <w:r w:rsidRPr="002466CD">
              <w:rPr>
                <w:color w:val="000000" w:themeColor="text1"/>
                <w:lang w:val="en-GB"/>
              </w:rPr>
              <w:t xml:space="preserve"> insurance for damage caused in the course of their business activities covering any damage that may be caused in the course of</w:t>
            </w:r>
            <w:r w:rsidR="004820CE" w:rsidRPr="002466CD">
              <w:rPr>
                <w:color w:val="000000" w:themeColor="text1"/>
                <w:lang w:val="en-GB"/>
              </w:rPr>
              <w:t xml:space="preserve"> performing the delivery</w:t>
            </w:r>
            <w:r w:rsidRPr="002466CD">
              <w:rPr>
                <w:color w:val="000000" w:themeColor="text1"/>
                <w:lang w:val="en-GB"/>
              </w:rPr>
              <w:t xml:space="preserve"> to the Purchaser or to any third parties. The Seller undertakes to maintain such insurance for the entire term of performing the delivery. Failure to fulfil this undertaking shall constitute a material breach of this Agreement. </w:t>
            </w:r>
          </w:p>
          <w:p w14:paraId="2033B27C" w14:textId="77777777" w:rsidR="005422A3" w:rsidRPr="002466CD" w:rsidRDefault="005422A3">
            <w:pPr>
              <w:numPr>
                <w:ilvl w:val="0"/>
                <w:numId w:val="0"/>
              </w:numPr>
              <w:ind w:left="709" w:hanging="708"/>
              <w:rPr>
                <w:color w:val="000000" w:themeColor="text1"/>
                <w:lang w:val="en-GB"/>
              </w:rPr>
            </w:pPr>
          </w:p>
          <w:p w14:paraId="7A52FCA2" w14:textId="77777777" w:rsidR="005422A3" w:rsidRPr="002466CD" w:rsidRDefault="005422A3" w:rsidP="000F5220">
            <w:pPr>
              <w:pStyle w:val="Heading1"/>
              <w:numPr>
                <w:ilvl w:val="0"/>
                <w:numId w:val="10"/>
              </w:numPr>
              <w:rPr>
                <w:color w:val="000000" w:themeColor="text1"/>
                <w:lang w:val="en-GB"/>
              </w:rPr>
            </w:pPr>
            <w:r w:rsidRPr="002466CD">
              <w:rPr>
                <w:color w:val="000000" w:themeColor="text1"/>
                <w:lang w:val="en-GB"/>
              </w:rPr>
              <w:t>POST-WARRANTY SERVICE</w:t>
            </w:r>
          </w:p>
          <w:p w14:paraId="551DBD66" w14:textId="77777777" w:rsidR="00186511" w:rsidRPr="002466CD" w:rsidRDefault="00186511" w:rsidP="003232EA">
            <w:pPr>
              <w:pStyle w:val="ListParagraph"/>
              <w:numPr>
                <w:ilvl w:val="0"/>
                <w:numId w:val="0"/>
              </w:numPr>
              <w:ind w:left="360"/>
              <w:rPr>
                <w:vanish/>
                <w:color w:val="000000" w:themeColor="text1"/>
                <w:lang w:val="en-GB"/>
              </w:rPr>
            </w:pPr>
          </w:p>
          <w:p w14:paraId="70F7D375" w14:textId="77777777" w:rsidR="005422A3" w:rsidRPr="002466CD" w:rsidRDefault="005422A3" w:rsidP="000F5220">
            <w:pPr>
              <w:numPr>
                <w:ilvl w:val="1"/>
                <w:numId w:val="11"/>
              </w:numPr>
              <w:rPr>
                <w:color w:val="000000" w:themeColor="text1"/>
                <w:lang w:val="en-GB"/>
              </w:rPr>
            </w:pPr>
            <w:r w:rsidRPr="002466CD">
              <w:rPr>
                <w:color w:val="000000" w:themeColor="text1"/>
                <w:lang w:val="en-GB"/>
              </w:rPr>
              <w:t xml:space="preserve">The Seller is obliged to ensure paid post-warranty service upon the Purchaser’s request for a period of at least 5 years after the expiry of the warranty period's last day. The provisions of Art.9 hereof, pertaining to defect removal and liability for failure to remove defects, shall apply similarly to the post-warranty </w:t>
            </w:r>
            <w:r w:rsidRPr="002466CD">
              <w:rPr>
                <w:color w:val="000000" w:themeColor="text1"/>
                <w:lang w:val="en-GB"/>
              </w:rPr>
              <w:lastRenderedPageBreak/>
              <w:t>service.</w:t>
            </w:r>
          </w:p>
          <w:p w14:paraId="6E7834CD" w14:textId="77777777" w:rsidR="005422A3" w:rsidRPr="002466CD" w:rsidRDefault="005422A3" w:rsidP="000F5220">
            <w:pPr>
              <w:numPr>
                <w:ilvl w:val="1"/>
                <w:numId w:val="11"/>
              </w:numPr>
              <w:rPr>
                <w:color w:val="000000" w:themeColor="text1"/>
                <w:lang w:val="en-GB"/>
              </w:rPr>
            </w:pPr>
            <w:r w:rsidRPr="002466CD">
              <w:rPr>
                <w:color w:val="000000" w:themeColor="text1"/>
                <w:lang w:val="en-GB"/>
              </w:rPr>
              <w:t>Regarding the post-warranty service, the Seller undertakes to provide the Purchaser with any spare parts for the acquired device in return for payment. In case of breach of this obligation, the Seller undertakes to provide the Purchaser with another functional device at the Seller’s expenses.</w:t>
            </w:r>
          </w:p>
          <w:p w14:paraId="148E7BB6" w14:textId="77777777" w:rsidR="006170DB" w:rsidRPr="002466CD" w:rsidRDefault="006170DB" w:rsidP="006170DB">
            <w:pPr>
              <w:numPr>
                <w:ilvl w:val="0"/>
                <w:numId w:val="0"/>
              </w:numPr>
              <w:ind w:left="709" w:hanging="708"/>
              <w:rPr>
                <w:color w:val="000000" w:themeColor="text1"/>
                <w:lang w:val="bg-BG"/>
              </w:rPr>
            </w:pPr>
          </w:p>
          <w:p w14:paraId="392CA380" w14:textId="77777777" w:rsidR="005422A3" w:rsidRPr="002466CD" w:rsidRDefault="005422A3">
            <w:pPr>
              <w:numPr>
                <w:ilvl w:val="0"/>
                <w:numId w:val="0"/>
              </w:numPr>
              <w:ind w:left="709" w:hanging="708"/>
              <w:rPr>
                <w:color w:val="000000" w:themeColor="text1"/>
                <w:lang w:val="en-GB"/>
              </w:rPr>
            </w:pPr>
          </w:p>
          <w:p w14:paraId="008929B0" w14:textId="77777777" w:rsidR="005422A3" w:rsidRPr="002466CD" w:rsidRDefault="005422A3" w:rsidP="00C606FD">
            <w:pPr>
              <w:pStyle w:val="Heading1"/>
              <w:numPr>
                <w:ilvl w:val="0"/>
                <w:numId w:val="11"/>
              </w:numPr>
              <w:jc w:val="left"/>
              <w:rPr>
                <w:color w:val="000000" w:themeColor="text1"/>
                <w:lang w:val="en-GB"/>
              </w:rPr>
            </w:pPr>
            <w:r w:rsidRPr="002466CD">
              <w:rPr>
                <w:color w:val="000000" w:themeColor="text1"/>
                <w:lang w:val="en-GB"/>
              </w:rPr>
              <w:t>CONTRACTUAL PENALTIES AND DAMAGE COMPENSATION</w:t>
            </w:r>
          </w:p>
          <w:p w14:paraId="291103A7" w14:textId="77777777" w:rsidR="00186511" w:rsidRPr="002466CD" w:rsidRDefault="00186511" w:rsidP="003232EA">
            <w:pPr>
              <w:pStyle w:val="ListParagraph"/>
              <w:numPr>
                <w:ilvl w:val="0"/>
                <w:numId w:val="0"/>
              </w:numPr>
              <w:ind w:left="375"/>
              <w:rPr>
                <w:vanish/>
                <w:color w:val="000000" w:themeColor="text1"/>
                <w:lang w:val="en-GB"/>
              </w:rPr>
            </w:pPr>
          </w:p>
          <w:p w14:paraId="0CC5F8C9" w14:textId="77777777" w:rsidR="005422A3" w:rsidRPr="002466CD" w:rsidRDefault="005422A3" w:rsidP="000621F7">
            <w:pPr>
              <w:numPr>
                <w:ilvl w:val="1"/>
                <w:numId w:val="12"/>
              </w:numPr>
              <w:ind w:left="399" w:hanging="142"/>
              <w:rPr>
                <w:color w:val="000000" w:themeColor="text1"/>
                <w:lang w:val="en-GB"/>
              </w:rPr>
            </w:pPr>
            <w:r w:rsidRPr="002466CD">
              <w:rPr>
                <w:color w:val="000000" w:themeColor="text1"/>
                <w:lang w:val="en-GB"/>
              </w:rPr>
              <w:t xml:space="preserve">If the Seller is in arrears with the agreed period of performance, the Purchaser shall be entitled to charge the Seller a contractual penalty amounting to 0.05 per cent of the Purchase price (incl. VAT) for each commenced day of delay. </w:t>
            </w:r>
          </w:p>
          <w:p w14:paraId="21E5F134" w14:textId="77777777" w:rsidR="005422A3" w:rsidRPr="002466CD" w:rsidRDefault="005422A3" w:rsidP="000621F7">
            <w:pPr>
              <w:numPr>
                <w:ilvl w:val="1"/>
                <w:numId w:val="12"/>
              </w:numPr>
              <w:ind w:left="399" w:hanging="142"/>
              <w:rPr>
                <w:color w:val="000000" w:themeColor="text1"/>
                <w:lang w:val="en-GB"/>
              </w:rPr>
            </w:pPr>
            <w:r w:rsidRPr="002466CD">
              <w:rPr>
                <w:color w:val="000000" w:themeColor="text1"/>
                <w:lang w:val="en-GB"/>
              </w:rPr>
              <w:t>If the Seller’s delay exceeds fourteen days, the Purchaser shall be entitled to charge an additional contractual penalty to the Seller amounting to 0.1 per cent of the Purchase price (incl. VAT) for the fifteenth and every subsequent commenced day of delay.</w:t>
            </w:r>
          </w:p>
          <w:p w14:paraId="0D63203D" w14:textId="77777777" w:rsidR="005422A3" w:rsidRPr="002466CD" w:rsidRDefault="005422A3" w:rsidP="000621F7">
            <w:pPr>
              <w:numPr>
                <w:ilvl w:val="1"/>
                <w:numId w:val="12"/>
              </w:numPr>
              <w:ind w:left="399" w:hanging="142"/>
              <w:rPr>
                <w:color w:val="000000" w:themeColor="text1"/>
                <w:lang w:val="en-GB"/>
              </w:rPr>
            </w:pPr>
            <w:r w:rsidRPr="002466CD">
              <w:rPr>
                <w:color w:val="000000" w:themeColor="text1"/>
                <w:lang w:val="en-GB"/>
              </w:rPr>
              <w:t xml:space="preserve">If the Seller fails to remove the defects or </w:t>
            </w:r>
            <w:proofErr w:type="spellStart"/>
            <w:r w:rsidRPr="002466CD">
              <w:rPr>
                <w:color w:val="000000" w:themeColor="text1"/>
                <w:lang w:val="en-GB"/>
              </w:rPr>
              <w:t>incompletenesses</w:t>
            </w:r>
            <w:proofErr w:type="spellEnd"/>
            <w:r w:rsidRPr="002466CD">
              <w:rPr>
                <w:color w:val="000000" w:themeColor="text1"/>
                <w:lang w:val="en-GB"/>
              </w:rPr>
              <w:t xml:space="preserve"> listed in the Handover and Acceptance Certificate by the agreed deadline or within ten calendar days after the delivery's handover, provided no deadline for the defect or incompleteness removal is set out in the Certificate, the Purchaser shall be entitled to charge the Seller a contractual penalty amounting to 0.01 per cent of the Purchase price for each single delayed defect or incompleteness per each day of delay. </w:t>
            </w:r>
          </w:p>
          <w:p w14:paraId="2ED872CE" w14:textId="77777777" w:rsidR="005422A3" w:rsidRPr="002466CD" w:rsidRDefault="005422A3" w:rsidP="000621F7">
            <w:pPr>
              <w:numPr>
                <w:ilvl w:val="1"/>
                <w:numId w:val="12"/>
              </w:numPr>
              <w:ind w:left="399" w:hanging="142"/>
              <w:rPr>
                <w:color w:val="000000" w:themeColor="text1"/>
                <w:lang w:val="en-GB"/>
              </w:rPr>
            </w:pPr>
            <w:r w:rsidRPr="002466CD">
              <w:rPr>
                <w:color w:val="000000" w:themeColor="text1"/>
                <w:lang w:val="en-GB"/>
              </w:rPr>
              <w:t xml:space="preserve">If the Seller fails to remove a claimed defect by the agreed deadline or – if no such deadline was agreed – within the time period set out in Art.9.11 hereof, the Purchaser shall be entitled to charge a contractual penalty to the Seller amounting to 0.01 per cent of the purchase price per </w:t>
            </w:r>
            <w:r w:rsidRPr="002466CD">
              <w:rPr>
                <w:color w:val="000000" w:themeColor="text1"/>
                <w:lang w:val="en-GB"/>
              </w:rPr>
              <w:lastRenderedPageBreak/>
              <w:t xml:space="preserve">each day of delay for each claimed defect the Seller is in delay of removing. </w:t>
            </w:r>
          </w:p>
          <w:p w14:paraId="40B9123A" w14:textId="77777777" w:rsidR="005422A3" w:rsidRPr="002466CD" w:rsidRDefault="005422A3" w:rsidP="000621F7">
            <w:pPr>
              <w:numPr>
                <w:ilvl w:val="1"/>
                <w:numId w:val="12"/>
              </w:numPr>
              <w:ind w:left="399" w:hanging="142"/>
              <w:rPr>
                <w:color w:val="000000" w:themeColor="text1"/>
                <w:lang w:val="en-GB"/>
              </w:rPr>
            </w:pPr>
            <w:r w:rsidRPr="002466CD">
              <w:rPr>
                <w:color w:val="000000" w:themeColor="text1"/>
                <w:lang w:val="en-GB"/>
              </w:rPr>
              <w:t xml:space="preserve">Should the Seller refuse to remove a defect in the appliance/device against payment, which occurred within five years after the warranty period expires, by the agreed deadline or within ten working days after the date of receiving the request to remove a defect, if no such deadline has been agreed between the Purchaser and Seller, the Purchaser shall be entitled to charge a contractual penalty to the Seller amounting to 0.01 per cent of the Purchase price per each day of delay, for each claimed defect with the removal of which the Seller is in delay. </w:t>
            </w:r>
          </w:p>
          <w:p w14:paraId="16FD24E9" w14:textId="77777777" w:rsidR="005422A3" w:rsidRPr="002466CD" w:rsidRDefault="005422A3" w:rsidP="000621F7">
            <w:pPr>
              <w:numPr>
                <w:ilvl w:val="1"/>
                <w:numId w:val="12"/>
              </w:numPr>
              <w:ind w:left="399" w:hanging="142"/>
              <w:rPr>
                <w:color w:val="000000" w:themeColor="text1"/>
                <w:lang w:val="en-GB"/>
              </w:rPr>
            </w:pPr>
            <w:r w:rsidRPr="002466CD">
              <w:rPr>
                <w:color w:val="000000" w:themeColor="text1"/>
                <w:lang w:val="en-GB"/>
              </w:rPr>
              <w:t>If the Purchaser is in arre</w:t>
            </w:r>
            <w:r w:rsidR="004820CE" w:rsidRPr="002466CD">
              <w:rPr>
                <w:color w:val="000000" w:themeColor="text1"/>
                <w:lang w:val="en-GB"/>
              </w:rPr>
              <w:t xml:space="preserve">ars with payment of an invoice </w:t>
            </w:r>
            <w:r w:rsidRPr="002466CD">
              <w:rPr>
                <w:color w:val="000000" w:themeColor="text1"/>
                <w:lang w:val="en-GB"/>
              </w:rPr>
              <w:t xml:space="preserve">and fails to prove that such a delay has been caused by the delayed release of funds from the national budget, the Seller shall be entitled to charge interest on overdue payment to the Purchaser amounting to 0.05 per cent of the outstanding amount for each commenced day of delay. </w:t>
            </w:r>
          </w:p>
          <w:p w14:paraId="087DB4BF" w14:textId="77777777" w:rsidR="005422A3" w:rsidRPr="002466CD" w:rsidRDefault="005422A3" w:rsidP="000621F7">
            <w:pPr>
              <w:numPr>
                <w:ilvl w:val="1"/>
                <w:numId w:val="12"/>
              </w:numPr>
              <w:ind w:left="399" w:hanging="142"/>
              <w:rPr>
                <w:color w:val="000000" w:themeColor="text1"/>
                <w:lang w:val="en-GB"/>
              </w:rPr>
            </w:pPr>
            <w:r w:rsidRPr="002466CD">
              <w:rPr>
                <w:color w:val="000000" w:themeColor="text1"/>
                <w:lang w:val="en-GB"/>
              </w:rPr>
              <w:t xml:space="preserve">Contractual penalties become payable on the day following the date of the claim's origination. </w:t>
            </w:r>
          </w:p>
          <w:p w14:paraId="598BBC68" w14:textId="77777777" w:rsidR="005422A3" w:rsidRPr="002466CD" w:rsidRDefault="005422A3" w:rsidP="000621F7">
            <w:pPr>
              <w:numPr>
                <w:ilvl w:val="1"/>
                <w:numId w:val="12"/>
              </w:numPr>
              <w:ind w:left="399" w:hanging="142"/>
              <w:rPr>
                <w:color w:val="000000" w:themeColor="text1"/>
                <w:lang w:val="en-GB"/>
              </w:rPr>
            </w:pPr>
            <w:r w:rsidRPr="002466CD">
              <w:rPr>
                <w:color w:val="000000" w:themeColor="text1"/>
                <w:lang w:val="en-GB"/>
              </w:rPr>
              <w:t xml:space="preserve">The obligated party shall pay the charged sanctions no later than within 14 days after the delivery date of the relevant invoice. The same period shall also apply to the interest of overdue payment. </w:t>
            </w:r>
          </w:p>
          <w:p w14:paraId="60C7C463" w14:textId="77777777" w:rsidR="005422A3" w:rsidRPr="002466CD" w:rsidRDefault="005422A3" w:rsidP="000621F7">
            <w:pPr>
              <w:numPr>
                <w:ilvl w:val="1"/>
                <w:numId w:val="12"/>
              </w:numPr>
              <w:ind w:left="399" w:hanging="142"/>
              <w:rPr>
                <w:color w:val="000000" w:themeColor="text1"/>
                <w:lang w:val="en-GB"/>
              </w:rPr>
            </w:pPr>
            <w:r w:rsidRPr="002466CD">
              <w:rPr>
                <w:color w:val="000000" w:themeColor="text1"/>
                <w:lang w:val="en-GB"/>
              </w:rPr>
              <w:t xml:space="preserve">Payment of the sanction (contractual penalty) shall not affect the Purchaser’s entitlement to reimburse damage suffered by the Purchaser due to the Seller’s breach of the obligation covered by the sanction. </w:t>
            </w:r>
          </w:p>
          <w:p w14:paraId="6AC5E54D" w14:textId="77777777" w:rsidR="005422A3" w:rsidRPr="002466CD" w:rsidRDefault="005422A3">
            <w:pPr>
              <w:numPr>
                <w:ilvl w:val="0"/>
                <w:numId w:val="0"/>
              </w:numPr>
              <w:ind w:left="709" w:hanging="708"/>
              <w:rPr>
                <w:color w:val="000000" w:themeColor="text1"/>
                <w:lang w:val="en-GB"/>
              </w:rPr>
            </w:pPr>
          </w:p>
          <w:p w14:paraId="44FAA4EC" w14:textId="77777777" w:rsidR="005422A3" w:rsidRPr="002466CD" w:rsidRDefault="005422A3" w:rsidP="000F5220">
            <w:pPr>
              <w:pStyle w:val="Heading1"/>
              <w:numPr>
                <w:ilvl w:val="0"/>
                <w:numId w:val="12"/>
              </w:numPr>
              <w:rPr>
                <w:color w:val="000000" w:themeColor="text1"/>
                <w:lang w:val="en-GB"/>
              </w:rPr>
            </w:pPr>
            <w:r w:rsidRPr="002466CD">
              <w:rPr>
                <w:color w:val="000000" w:themeColor="text1"/>
                <w:lang w:val="en-GB"/>
              </w:rPr>
              <w:t>TERMINATION OF THE CONTRACTUAL RELATIONSHIP</w:t>
            </w:r>
          </w:p>
          <w:p w14:paraId="5E95C594" w14:textId="77777777" w:rsidR="00186511" w:rsidRPr="002466CD" w:rsidRDefault="00186511" w:rsidP="003232EA">
            <w:pPr>
              <w:pStyle w:val="ListParagraph"/>
              <w:numPr>
                <w:ilvl w:val="0"/>
                <w:numId w:val="0"/>
              </w:numPr>
              <w:ind w:left="375"/>
              <w:rPr>
                <w:vanish/>
                <w:color w:val="000000" w:themeColor="text1"/>
                <w:lang w:val="en-GB"/>
              </w:rPr>
            </w:pPr>
          </w:p>
          <w:p w14:paraId="32C9A26C" w14:textId="77777777" w:rsidR="005422A3" w:rsidRPr="002466CD" w:rsidRDefault="000F5220" w:rsidP="000F5220">
            <w:pPr>
              <w:numPr>
                <w:ilvl w:val="0"/>
                <w:numId w:val="0"/>
              </w:numPr>
              <w:ind w:left="682"/>
              <w:rPr>
                <w:color w:val="000000" w:themeColor="text1"/>
                <w:lang w:val="en-GB"/>
              </w:rPr>
            </w:pPr>
            <w:r w:rsidRPr="002466CD">
              <w:rPr>
                <w:color w:val="000000" w:themeColor="text1"/>
                <w:lang w:val="bg-BG"/>
              </w:rPr>
              <w:t xml:space="preserve">13.1 С </w:t>
            </w:r>
            <w:proofErr w:type="spellStart"/>
            <w:r w:rsidR="005422A3" w:rsidRPr="002466CD">
              <w:rPr>
                <w:color w:val="000000" w:themeColor="text1"/>
                <w:lang w:val="en-GB"/>
              </w:rPr>
              <w:t>ontractual</w:t>
            </w:r>
            <w:proofErr w:type="spellEnd"/>
            <w:r w:rsidR="005422A3" w:rsidRPr="002466CD">
              <w:rPr>
                <w:color w:val="000000" w:themeColor="text1"/>
                <w:lang w:val="en-GB"/>
              </w:rPr>
              <w:t xml:space="preserve"> relations established by this Agreement may be terminated by fulfilment, agreement between the Contracting parties, or withdrawal. </w:t>
            </w:r>
          </w:p>
          <w:p w14:paraId="7C68D309" w14:textId="77777777" w:rsidR="005422A3" w:rsidRPr="002466CD" w:rsidRDefault="005422A3" w:rsidP="000621F7">
            <w:pPr>
              <w:numPr>
                <w:ilvl w:val="1"/>
                <w:numId w:val="32"/>
              </w:numPr>
              <w:rPr>
                <w:color w:val="000000" w:themeColor="text1"/>
                <w:lang w:val="en-GB"/>
              </w:rPr>
            </w:pPr>
            <w:r w:rsidRPr="002466CD">
              <w:rPr>
                <w:color w:val="000000" w:themeColor="text1"/>
                <w:lang w:val="en-GB"/>
              </w:rPr>
              <w:t xml:space="preserve">Other than legal reasons, the </w:t>
            </w:r>
            <w:r w:rsidRPr="002466CD">
              <w:rPr>
                <w:color w:val="000000" w:themeColor="text1"/>
                <w:lang w:val="en-GB"/>
              </w:rPr>
              <w:lastRenderedPageBreak/>
              <w:t xml:space="preserve">Purchaser shall be entitled to withdraw from this Agreement when </w:t>
            </w:r>
          </w:p>
          <w:p w14:paraId="5C74FD40" w14:textId="77777777" w:rsidR="005422A3" w:rsidRPr="002466CD" w:rsidRDefault="000F5220" w:rsidP="000F5220">
            <w:pPr>
              <w:pStyle w:val="Heading3"/>
              <w:numPr>
                <w:ilvl w:val="0"/>
                <w:numId w:val="0"/>
              </w:numPr>
              <w:ind w:left="1418" w:hanging="567"/>
              <w:rPr>
                <w:color w:val="000000" w:themeColor="text1"/>
                <w:lang w:val="en-GB"/>
              </w:rPr>
            </w:pPr>
            <w:r w:rsidRPr="002466CD">
              <w:rPr>
                <w:color w:val="000000" w:themeColor="text1"/>
                <w:lang w:val="en-US"/>
              </w:rPr>
              <w:t xml:space="preserve">a) </w:t>
            </w:r>
            <w:r w:rsidR="004820CE" w:rsidRPr="002466CD">
              <w:rPr>
                <w:color w:val="000000" w:themeColor="text1"/>
                <w:lang w:val="en-GB"/>
              </w:rPr>
              <w:t>Insolvency</w:t>
            </w:r>
            <w:r w:rsidR="005422A3" w:rsidRPr="002466CD">
              <w:rPr>
                <w:color w:val="000000" w:themeColor="text1"/>
                <w:lang w:val="en-GB"/>
              </w:rPr>
              <w:t xml:space="preserve"> proceedings are being conducted against the Seller, </w:t>
            </w:r>
          </w:p>
          <w:p w14:paraId="0F245931" w14:textId="77777777" w:rsidR="005422A3" w:rsidRPr="002466CD" w:rsidRDefault="005422A3" w:rsidP="000F5220">
            <w:pPr>
              <w:pStyle w:val="Heading3"/>
              <w:numPr>
                <w:ilvl w:val="0"/>
                <w:numId w:val="13"/>
              </w:numPr>
              <w:rPr>
                <w:color w:val="000000" w:themeColor="text1"/>
                <w:lang w:val="en-GB"/>
              </w:rPr>
            </w:pPr>
            <w:r w:rsidRPr="002466CD">
              <w:rPr>
                <w:color w:val="000000" w:themeColor="text1"/>
                <w:lang w:val="en-GB"/>
              </w:rPr>
              <w:t xml:space="preserve">The Seller commits a minor breach of their obligations stipulated by the Agreement which the Seller fails to remedy within an additional period, </w:t>
            </w:r>
          </w:p>
          <w:p w14:paraId="007E7795" w14:textId="77777777" w:rsidR="005422A3" w:rsidRPr="002466CD" w:rsidRDefault="005422A3" w:rsidP="000F5220">
            <w:pPr>
              <w:pStyle w:val="Heading3"/>
              <w:numPr>
                <w:ilvl w:val="0"/>
                <w:numId w:val="13"/>
              </w:numPr>
              <w:rPr>
                <w:color w:val="000000" w:themeColor="text1"/>
                <w:lang w:val="en-GB"/>
              </w:rPr>
            </w:pPr>
            <w:r w:rsidRPr="002466CD">
              <w:rPr>
                <w:color w:val="000000" w:themeColor="text1"/>
                <w:lang w:val="en-GB"/>
              </w:rPr>
              <w:t xml:space="preserve">The Seller fails to respect repeatedly, i.e. twice at a minimum, the instructions from the Purchaser, </w:t>
            </w:r>
          </w:p>
          <w:p w14:paraId="0EBE4D3F" w14:textId="77777777" w:rsidR="005422A3" w:rsidRPr="002466CD" w:rsidRDefault="004820CE" w:rsidP="000F5220">
            <w:pPr>
              <w:pStyle w:val="Heading3"/>
              <w:numPr>
                <w:ilvl w:val="0"/>
                <w:numId w:val="13"/>
              </w:numPr>
              <w:rPr>
                <w:color w:val="000000" w:themeColor="text1"/>
                <w:lang w:val="en-GB"/>
              </w:rPr>
            </w:pPr>
            <w:r w:rsidRPr="002466CD">
              <w:rPr>
                <w:color w:val="000000" w:themeColor="text1"/>
                <w:lang w:val="en-GB"/>
              </w:rPr>
              <w:t>The</w:t>
            </w:r>
            <w:r w:rsidR="005422A3" w:rsidRPr="002466CD">
              <w:rPr>
                <w:color w:val="000000" w:themeColor="text1"/>
                <w:lang w:val="en-GB"/>
              </w:rPr>
              <w:t xml:space="preserve"> provision of financial resources intended to cover the expenses associated with the Project's implementation is suspended or terminated, or these expenses are classified ineligible by the grant provider,</w:t>
            </w:r>
          </w:p>
          <w:p w14:paraId="590AA4DD" w14:textId="77777777" w:rsidR="00D92969" w:rsidRPr="002466CD" w:rsidRDefault="005422A3" w:rsidP="000F5220">
            <w:pPr>
              <w:pStyle w:val="Heading3"/>
              <w:numPr>
                <w:ilvl w:val="0"/>
                <w:numId w:val="13"/>
              </w:numPr>
              <w:rPr>
                <w:color w:val="000000" w:themeColor="text1"/>
                <w:lang w:val="en-GB"/>
              </w:rPr>
            </w:pPr>
            <w:r w:rsidRPr="002466CD">
              <w:rPr>
                <w:color w:val="000000" w:themeColor="text1"/>
                <w:lang w:val="en-GB"/>
              </w:rPr>
              <w:t>The Seller provided information or documents in their tender offer which do not correspond to reality and which influenced, or might have influenced, the outcome of tender proceedings.</w:t>
            </w:r>
          </w:p>
          <w:p w14:paraId="35A6339E" w14:textId="67A5A728" w:rsidR="005422A3" w:rsidRPr="002466CD" w:rsidRDefault="005422A3" w:rsidP="00D92969">
            <w:pPr>
              <w:pStyle w:val="Heading3"/>
              <w:numPr>
                <w:ilvl w:val="0"/>
                <w:numId w:val="0"/>
              </w:numPr>
              <w:ind w:left="1211"/>
              <w:rPr>
                <w:color w:val="000000" w:themeColor="text1"/>
                <w:lang w:val="en-GB"/>
              </w:rPr>
            </w:pPr>
            <w:r w:rsidRPr="002466CD">
              <w:rPr>
                <w:color w:val="000000" w:themeColor="text1"/>
                <w:lang w:val="en-GB"/>
              </w:rPr>
              <w:t xml:space="preserve"> </w:t>
            </w:r>
          </w:p>
          <w:p w14:paraId="44170F8C" w14:textId="77777777" w:rsidR="005422A3" w:rsidRPr="002466CD" w:rsidRDefault="005422A3" w:rsidP="00383245">
            <w:pPr>
              <w:numPr>
                <w:ilvl w:val="1"/>
                <w:numId w:val="15"/>
              </w:numPr>
              <w:rPr>
                <w:color w:val="000000" w:themeColor="text1"/>
                <w:lang w:val="en-GB"/>
              </w:rPr>
            </w:pPr>
            <w:r w:rsidRPr="002466CD">
              <w:rPr>
                <w:color w:val="000000" w:themeColor="text1"/>
                <w:lang w:val="en-GB"/>
              </w:rPr>
              <w:t xml:space="preserve">In case of a partial withdrawal from this Agreement, the obligations shall be repealed only to the extent that corresponds to partial fulfilment to which the withdrawal applies. The remaining obligations of the contracting parties shall not be affected by the partial withdrawal. </w:t>
            </w:r>
          </w:p>
          <w:p w14:paraId="43BC599B" w14:textId="77777777" w:rsidR="005422A3" w:rsidRPr="002466CD" w:rsidRDefault="00383245" w:rsidP="00383245">
            <w:pPr>
              <w:numPr>
                <w:ilvl w:val="0"/>
                <w:numId w:val="0"/>
              </w:numPr>
              <w:ind w:left="709" w:hanging="708"/>
              <w:rPr>
                <w:color w:val="000000" w:themeColor="text1"/>
                <w:lang w:val="en-GB"/>
              </w:rPr>
            </w:pPr>
            <w:r w:rsidRPr="002466CD">
              <w:rPr>
                <w:color w:val="000000" w:themeColor="text1"/>
                <w:lang w:val="en-GB"/>
              </w:rPr>
              <w:t>13</w:t>
            </w:r>
            <w:r w:rsidRPr="002466CD">
              <w:rPr>
                <w:color w:val="000000" w:themeColor="text1"/>
                <w:lang w:val="bg-BG"/>
              </w:rPr>
              <w:t>.</w:t>
            </w:r>
            <w:r w:rsidRPr="002466CD">
              <w:rPr>
                <w:color w:val="000000" w:themeColor="text1"/>
                <w:lang w:val="en-GB"/>
              </w:rPr>
              <w:t xml:space="preserve">4 </w:t>
            </w:r>
            <w:r w:rsidR="005422A3" w:rsidRPr="002466CD">
              <w:rPr>
                <w:color w:val="000000" w:themeColor="text1"/>
                <w:lang w:val="en-GB"/>
              </w:rPr>
              <w:t xml:space="preserve">Withdrawal from this Agreement shall become effective on the delivery of a withdrawal notice to the other contracting party and henceforth. </w:t>
            </w:r>
          </w:p>
          <w:p w14:paraId="2BC670CB" w14:textId="77777777" w:rsidR="005422A3" w:rsidRPr="002466CD" w:rsidRDefault="005422A3">
            <w:pPr>
              <w:numPr>
                <w:ilvl w:val="0"/>
                <w:numId w:val="0"/>
              </w:numPr>
              <w:ind w:left="709" w:hanging="708"/>
              <w:rPr>
                <w:color w:val="000000" w:themeColor="text1"/>
                <w:lang w:val="en-GB"/>
              </w:rPr>
            </w:pPr>
          </w:p>
          <w:p w14:paraId="76E1DB48" w14:textId="77777777" w:rsidR="00383245" w:rsidRPr="002466CD" w:rsidRDefault="00383245">
            <w:pPr>
              <w:numPr>
                <w:ilvl w:val="0"/>
                <w:numId w:val="0"/>
              </w:numPr>
              <w:ind w:left="709" w:hanging="708"/>
              <w:rPr>
                <w:color w:val="000000" w:themeColor="text1"/>
                <w:lang w:val="bg-BG"/>
              </w:rPr>
            </w:pPr>
          </w:p>
          <w:p w14:paraId="51A65A8F" w14:textId="77777777" w:rsidR="005422A3" w:rsidRPr="002466CD" w:rsidRDefault="005422A3" w:rsidP="00383245">
            <w:pPr>
              <w:pStyle w:val="Heading1"/>
              <w:numPr>
                <w:ilvl w:val="0"/>
                <w:numId w:val="15"/>
              </w:numPr>
              <w:rPr>
                <w:color w:val="000000" w:themeColor="text1"/>
                <w:lang w:val="en-GB"/>
              </w:rPr>
            </w:pPr>
            <w:r w:rsidRPr="002466CD">
              <w:rPr>
                <w:color w:val="000000" w:themeColor="text1"/>
                <w:lang w:val="en-GB"/>
              </w:rPr>
              <w:t>AMENDMENTS TO THE AGREEEMENT</w:t>
            </w:r>
          </w:p>
          <w:p w14:paraId="75ECEE19" w14:textId="77777777" w:rsidR="00186511" w:rsidRPr="002466CD" w:rsidRDefault="00186511" w:rsidP="003232EA">
            <w:pPr>
              <w:pStyle w:val="ListParagraph"/>
              <w:numPr>
                <w:ilvl w:val="0"/>
                <w:numId w:val="0"/>
              </w:numPr>
              <w:ind w:left="375"/>
              <w:rPr>
                <w:vanish/>
                <w:color w:val="000000" w:themeColor="text1"/>
                <w:lang w:val="en-GB"/>
              </w:rPr>
            </w:pPr>
          </w:p>
          <w:p w14:paraId="1D77203B" w14:textId="77777777" w:rsidR="005422A3" w:rsidRPr="002466CD" w:rsidRDefault="005422A3" w:rsidP="00383245">
            <w:pPr>
              <w:numPr>
                <w:ilvl w:val="1"/>
                <w:numId w:val="16"/>
              </w:numPr>
              <w:rPr>
                <w:color w:val="000000" w:themeColor="text1"/>
                <w:lang w:val="en-GB"/>
              </w:rPr>
            </w:pPr>
            <w:r w:rsidRPr="002466CD">
              <w:rPr>
                <w:color w:val="000000" w:themeColor="text1"/>
                <w:lang w:val="en-GB"/>
              </w:rPr>
              <w:t xml:space="preserve">This Agreement may be amended or supplemented only by written, continuously numbered, contractual amendments which shall be identified as such and signed validly by both contracting parties. </w:t>
            </w:r>
          </w:p>
          <w:p w14:paraId="7E1C47AE" w14:textId="77777777" w:rsidR="005422A3" w:rsidRPr="002466CD" w:rsidRDefault="005422A3" w:rsidP="00383245">
            <w:pPr>
              <w:numPr>
                <w:ilvl w:val="1"/>
                <w:numId w:val="16"/>
              </w:numPr>
              <w:rPr>
                <w:color w:val="000000" w:themeColor="text1"/>
                <w:lang w:val="en-GB"/>
              </w:rPr>
            </w:pPr>
            <w:r w:rsidRPr="002466CD">
              <w:rPr>
                <w:color w:val="000000" w:themeColor="text1"/>
                <w:lang w:val="en-GB"/>
              </w:rPr>
              <w:lastRenderedPageBreak/>
              <w:t xml:space="preserve">If any of the contracting parties presents the proposal of an amendment hereto, the other party shall be obliged to express its position to the proposal within fifteen days following the delivery date of the amendment's proposal. </w:t>
            </w:r>
          </w:p>
          <w:p w14:paraId="1DF6CCA8" w14:textId="77777777" w:rsidR="005422A3" w:rsidRPr="002466CD" w:rsidRDefault="005422A3" w:rsidP="00383245">
            <w:pPr>
              <w:numPr>
                <w:ilvl w:val="1"/>
                <w:numId w:val="16"/>
              </w:numPr>
              <w:rPr>
                <w:color w:val="000000" w:themeColor="text1"/>
                <w:lang w:val="en-GB"/>
              </w:rPr>
            </w:pPr>
            <w:r w:rsidRPr="002466CD">
              <w:rPr>
                <w:color w:val="000000" w:themeColor="text1"/>
                <w:lang w:val="en-GB"/>
              </w:rPr>
              <w:t xml:space="preserve">The Seller shall be entitled to transfer their rights and obligations arising </w:t>
            </w:r>
            <w:proofErr w:type="spellStart"/>
            <w:r w:rsidRPr="002466CD">
              <w:rPr>
                <w:color w:val="000000" w:themeColor="text1"/>
                <w:lang w:val="en-GB"/>
              </w:rPr>
              <w:t>herefrom</w:t>
            </w:r>
            <w:proofErr w:type="spellEnd"/>
            <w:r w:rsidRPr="002466CD">
              <w:rPr>
                <w:color w:val="000000" w:themeColor="text1"/>
                <w:lang w:val="en-GB"/>
              </w:rPr>
              <w:t xml:space="preserve"> to another person only with </w:t>
            </w:r>
            <w:r w:rsidR="004820CE" w:rsidRPr="002466CD">
              <w:rPr>
                <w:color w:val="000000" w:themeColor="text1"/>
                <w:lang w:val="en-GB"/>
              </w:rPr>
              <w:t>the Purchaser’s</w:t>
            </w:r>
            <w:r w:rsidRPr="002466CD">
              <w:rPr>
                <w:color w:val="000000" w:themeColor="text1"/>
                <w:lang w:val="en-GB"/>
              </w:rPr>
              <w:t xml:space="preserve"> prior written </w:t>
            </w:r>
            <w:r w:rsidR="004820CE" w:rsidRPr="002466CD">
              <w:rPr>
                <w:color w:val="000000" w:themeColor="text1"/>
                <w:lang w:val="en-GB"/>
              </w:rPr>
              <w:t xml:space="preserve">consent. </w:t>
            </w:r>
          </w:p>
          <w:p w14:paraId="201618FB" w14:textId="77777777" w:rsidR="005422A3" w:rsidRPr="002466CD" w:rsidRDefault="005422A3" w:rsidP="00383245">
            <w:pPr>
              <w:numPr>
                <w:ilvl w:val="1"/>
                <w:numId w:val="16"/>
              </w:numPr>
              <w:rPr>
                <w:color w:val="000000" w:themeColor="text1"/>
                <w:lang w:val="en-GB"/>
              </w:rPr>
            </w:pPr>
            <w:r w:rsidRPr="002466CD">
              <w:rPr>
                <w:color w:val="000000" w:themeColor="text1"/>
                <w:lang w:val="en-GB"/>
              </w:rPr>
              <w:t xml:space="preserve">Only what is put in quotation marks or is followed by “unless otherwise agreed between the Seller and Purchaser” may be agreed upon in oral form by the parties hereunder. The same applies unless the Purchaser requests such an agreement in writing.  It is understood that the persons entitled make such an agreement on behalf of the contracting parties are their contact persons as well. </w:t>
            </w:r>
          </w:p>
          <w:p w14:paraId="0AC927C2" w14:textId="08638B61" w:rsidR="00656E5E" w:rsidRPr="002466CD" w:rsidRDefault="00656E5E" w:rsidP="00656E5E">
            <w:pPr>
              <w:numPr>
                <w:ilvl w:val="0"/>
                <w:numId w:val="0"/>
              </w:numPr>
              <w:ind w:left="709" w:hanging="708"/>
              <w:rPr>
                <w:color w:val="000000" w:themeColor="text1"/>
                <w:lang w:val="bg-BG"/>
              </w:rPr>
            </w:pPr>
          </w:p>
          <w:p w14:paraId="6DE6BA96" w14:textId="47910F18" w:rsidR="00D92969" w:rsidRPr="002466CD" w:rsidRDefault="00D92969" w:rsidP="00656E5E">
            <w:pPr>
              <w:numPr>
                <w:ilvl w:val="0"/>
                <w:numId w:val="0"/>
              </w:numPr>
              <w:ind w:left="709" w:hanging="708"/>
              <w:rPr>
                <w:color w:val="000000" w:themeColor="text1"/>
                <w:lang w:val="bg-BG"/>
              </w:rPr>
            </w:pPr>
          </w:p>
          <w:p w14:paraId="22FCD646" w14:textId="77777777" w:rsidR="00D92969" w:rsidRPr="002466CD" w:rsidRDefault="00D92969" w:rsidP="00656E5E">
            <w:pPr>
              <w:numPr>
                <w:ilvl w:val="0"/>
                <w:numId w:val="0"/>
              </w:numPr>
              <w:ind w:left="709" w:hanging="708"/>
              <w:rPr>
                <w:color w:val="000000" w:themeColor="text1"/>
                <w:lang w:val="bg-BG"/>
              </w:rPr>
            </w:pPr>
          </w:p>
          <w:p w14:paraId="02DF730E" w14:textId="77777777" w:rsidR="005422A3" w:rsidRPr="002466CD" w:rsidRDefault="005422A3" w:rsidP="00383245">
            <w:pPr>
              <w:pStyle w:val="Heading1"/>
              <w:numPr>
                <w:ilvl w:val="0"/>
                <w:numId w:val="16"/>
              </w:numPr>
              <w:rPr>
                <w:color w:val="000000" w:themeColor="text1"/>
                <w:lang w:val="en-GB"/>
              </w:rPr>
            </w:pPr>
            <w:r w:rsidRPr="002466CD">
              <w:rPr>
                <w:color w:val="000000" w:themeColor="text1"/>
                <w:lang w:val="en-GB"/>
              </w:rPr>
              <w:t>FINAL PROVISIONS</w:t>
            </w:r>
          </w:p>
          <w:p w14:paraId="514D81CE" w14:textId="77777777" w:rsidR="00186511" w:rsidRPr="002466CD" w:rsidRDefault="00186511" w:rsidP="003232EA">
            <w:pPr>
              <w:pStyle w:val="ListParagraph"/>
              <w:numPr>
                <w:ilvl w:val="0"/>
                <w:numId w:val="0"/>
              </w:numPr>
              <w:ind w:left="375"/>
              <w:rPr>
                <w:vanish/>
                <w:color w:val="000000" w:themeColor="text1"/>
                <w:lang w:val="en-GB"/>
              </w:rPr>
            </w:pPr>
          </w:p>
          <w:p w14:paraId="25798BA4"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According to the terms and conditions stipulated herein, in compliance with the Purchaser’s instructions and taking all necessary professional care, the Seller hereby undertakes: </w:t>
            </w:r>
          </w:p>
          <w:p w14:paraId="42EEC7DA" w14:textId="66582D7E" w:rsidR="005422A3" w:rsidRPr="002466CD" w:rsidRDefault="005422A3" w:rsidP="00383245">
            <w:pPr>
              <w:pStyle w:val="Heading3"/>
              <w:numPr>
                <w:ilvl w:val="2"/>
                <w:numId w:val="17"/>
              </w:numPr>
              <w:rPr>
                <w:color w:val="000000" w:themeColor="text1"/>
                <w:lang w:val="en-GB"/>
              </w:rPr>
            </w:pPr>
            <w:proofErr w:type="gramStart"/>
            <w:r w:rsidRPr="002466CD">
              <w:rPr>
                <w:color w:val="000000" w:themeColor="text1"/>
                <w:lang w:val="en-GB"/>
              </w:rPr>
              <w:t>to</w:t>
            </w:r>
            <w:proofErr w:type="gramEnd"/>
            <w:r w:rsidRPr="002466CD">
              <w:rPr>
                <w:color w:val="000000" w:themeColor="text1"/>
                <w:lang w:val="en-GB"/>
              </w:rPr>
              <w:t xml:space="preserve"> archive all written documents executed for the purpose of performing this Agreement and allow the Purchaser access to such archived documents at any time during the term hereof and until 31 December 202</w:t>
            </w:r>
            <w:r w:rsidR="00121CF7" w:rsidRPr="002466CD">
              <w:rPr>
                <w:color w:val="000000" w:themeColor="text1"/>
                <w:lang w:val="en-GB"/>
              </w:rPr>
              <w:t>7</w:t>
            </w:r>
            <w:r w:rsidRPr="002466CD">
              <w:rPr>
                <w:color w:val="000000" w:themeColor="text1"/>
                <w:lang w:val="en-GB"/>
              </w:rPr>
              <w:t xml:space="preserve">. The Purchaser shall be entitled to collect the above documents from the Seller free of charge after the expiry of 10 years after the completion of the performance hereunder; </w:t>
            </w:r>
          </w:p>
          <w:p w14:paraId="5D75D5A7" w14:textId="35F53946" w:rsidR="005422A3" w:rsidRPr="002466CD" w:rsidRDefault="005422A3" w:rsidP="00383245">
            <w:pPr>
              <w:pStyle w:val="Heading3"/>
              <w:numPr>
                <w:ilvl w:val="2"/>
                <w:numId w:val="17"/>
              </w:numPr>
              <w:rPr>
                <w:color w:val="000000" w:themeColor="text1"/>
                <w:lang w:val="en-GB"/>
              </w:rPr>
            </w:pPr>
            <w:r w:rsidRPr="002466CD">
              <w:rPr>
                <w:color w:val="000000" w:themeColor="text1"/>
                <w:lang w:val="en-GB"/>
              </w:rPr>
              <w:t xml:space="preserve">as an obligor pursuant to Section 2 e) of the Act No.320/2001 Sb., on Financial Control in Public Administration, to provide co-operation during financial control, including the provision of access for the managing authority of the OP </w:t>
            </w:r>
            <w:r w:rsidRPr="002466CD">
              <w:rPr>
                <w:color w:val="000000" w:themeColor="text1"/>
                <w:lang w:val="en-GB"/>
              </w:rPr>
              <w:lastRenderedPageBreak/>
              <w:t>RD</w:t>
            </w:r>
            <w:r w:rsidR="005A5505" w:rsidRPr="002466CD">
              <w:rPr>
                <w:color w:val="000000" w:themeColor="text1"/>
                <w:lang w:val="en-GB"/>
              </w:rPr>
              <w:t>E</w:t>
            </w:r>
            <w:r w:rsidRPr="002466CD">
              <w:rPr>
                <w:color w:val="000000" w:themeColor="text1"/>
                <w:lang w:val="en-GB"/>
              </w:rPr>
              <w:t xml:space="preserve"> to those parts of offers, agreements and related documents that are subject to protection pursuant to special legal regulations (e.g. business secrets, classified facts), provided that the requirements stipulated in the applicable legal regulations are all fulfilled (e.g. the Act No. 255/2012 Sb., on Control); </w:t>
            </w:r>
          </w:p>
          <w:p w14:paraId="1BA2FB30" w14:textId="77777777" w:rsidR="00810A5C" w:rsidRPr="002466CD" w:rsidRDefault="00810A5C" w:rsidP="00810A5C">
            <w:pPr>
              <w:pStyle w:val="BodyText"/>
              <w:rPr>
                <w:color w:val="000000" w:themeColor="text1"/>
                <w:lang w:val="en-GB"/>
              </w:rPr>
            </w:pPr>
          </w:p>
          <w:p w14:paraId="0C92513F" w14:textId="77777777" w:rsidR="005422A3" w:rsidRPr="002466CD" w:rsidRDefault="005422A3" w:rsidP="00383245">
            <w:pPr>
              <w:pStyle w:val="Heading3"/>
              <w:numPr>
                <w:ilvl w:val="2"/>
                <w:numId w:val="17"/>
              </w:numPr>
              <w:rPr>
                <w:color w:val="000000" w:themeColor="text1"/>
                <w:lang w:val="en-GB"/>
              </w:rPr>
            </w:pPr>
            <w:proofErr w:type="gramStart"/>
            <w:r w:rsidRPr="002466CD">
              <w:rPr>
                <w:color w:val="000000" w:themeColor="text1"/>
                <w:lang w:val="en-GB"/>
              </w:rPr>
              <w:t>in</w:t>
            </w:r>
            <w:proofErr w:type="gramEnd"/>
            <w:r w:rsidRPr="002466CD">
              <w:rPr>
                <w:color w:val="000000" w:themeColor="text1"/>
                <w:lang w:val="en-GB"/>
              </w:rPr>
              <w:t xml:space="preserve"> the agreements concluded with their subcontractors, to allow the OP RD</w:t>
            </w:r>
            <w:r w:rsidR="005A5505" w:rsidRPr="002466CD">
              <w:rPr>
                <w:color w:val="000000" w:themeColor="text1"/>
                <w:lang w:val="en-GB"/>
              </w:rPr>
              <w:t>E</w:t>
            </w:r>
            <w:r w:rsidRPr="002466CD">
              <w:rPr>
                <w:color w:val="000000" w:themeColor="text1"/>
                <w:lang w:val="en-GB"/>
              </w:rPr>
              <w:t xml:space="preserve">'s managing authority to perform inspections of the Seller’s subcontractors within the scope set out in the preceding paragraph; </w:t>
            </w:r>
          </w:p>
          <w:p w14:paraId="64438EBD"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The Seller purports to place any subcontractors who might get involved in the fulfilment of this Agreement under a similar contract. </w:t>
            </w:r>
          </w:p>
          <w:p w14:paraId="0EC7D2FD"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The contracting parties hereby declare to be well aware of their obligations to comply with the requirements for publicity measures under the programmes of Structural Funds, as stipulated in Art.9 of Commission Regulation (EC) No.1828/2006, and the Publicity Rules within the OP RDI, in all the relevant documents related to the subject of performance hereunder. </w:t>
            </w:r>
          </w:p>
          <w:p w14:paraId="22F5DDB9"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Seller shall be entitled to transfer their rights and obligations hereunder to a third party only with prior written consent of the Purchaser; S 1879 of the CC shall not apply. </w:t>
            </w:r>
          </w:p>
          <w:p w14:paraId="4D47C352"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The Purchaser shall be entitled to transfer their rights and obligations hereunder to a third party. </w:t>
            </w:r>
          </w:p>
          <w:p w14:paraId="551CF4B5"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The contracting parties have agreed the legal relations established hereby be governed by Czech law except when the UN Convention on Contracts for the International Sale of Goods shall be applied. </w:t>
            </w:r>
          </w:p>
          <w:p w14:paraId="52E4AE60"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The contracting parties pledge to resolve any contradictions by mutual agreement. Only if no agreement is reached between them, the matter shall be dealt with in court having subject-matter jurisdiction according to Act No.99/1963 Sb., Civil Procedure Code, </w:t>
            </w:r>
            <w:r w:rsidRPr="002466CD">
              <w:rPr>
                <w:color w:val="000000" w:themeColor="text1"/>
                <w:lang w:val="en-GB"/>
              </w:rPr>
              <w:lastRenderedPageBreak/>
              <w:t xml:space="preserve">as amended, and, at the same time, in the court having local jurisdiction in whose judicial district the Purchaser has their registered office. </w:t>
            </w:r>
          </w:p>
          <w:p w14:paraId="2A0284EC"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The fact that a provision hereunder becomes null and void shall not affect other provisions hereunder which shall remain valid and effective. In that case, the contracting parties undertake to replace a null and void provision with a valid and effective one by mutual agreement which will correspond best to the originally intended purpose of the null and void provision. </w:t>
            </w:r>
          </w:p>
          <w:p w14:paraId="3DB228BA"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The following Annexes shall constitute an integral part of this Agreement: </w:t>
            </w:r>
          </w:p>
          <w:p w14:paraId="76D13CFC" w14:textId="77777777" w:rsidR="005422A3" w:rsidRPr="002466CD" w:rsidRDefault="005422A3" w:rsidP="005A5505">
            <w:pPr>
              <w:pStyle w:val="Heading4"/>
              <w:numPr>
                <w:ilvl w:val="0"/>
                <w:numId w:val="0"/>
              </w:numPr>
              <w:ind w:left="855"/>
              <w:rPr>
                <w:color w:val="000000" w:themeColor="text1"/>
                <w:lang w:val="en-GB"/>
              </w:rPr>
            </w:pPr>
            <w:r w:rsidRPr="002466CD">
              <w:rPr>
                <w:color w:val="000000" w:themeColor="text1"/>
                <w:lang w:val="en-GB"/>
              </w:rPr>
              <w:t>Annex No.1</w:t>
            </w:r>
            <w:r w:rsidRPr="002466CD">
              <w:rPr>
                <w:color w:val="000000" w:themeColor="text1"/>
                <w:lang w:val="en-GB"/>
              </w:rPr>
              <w:tab/>
              <w:t xml:space="preserve">– Detailed Technical Specifications, </w:t>
            </w:r>
          </w:p>
          <w:p w14:paraId="541D9272" w14:textId="77777777" w:rsidR="005422A3" w:rsidRPr="002466CD" w:rsidRDefault="005422A3" w:rsidP="00383245">
            <w:pPr>
              <w:numPr>
                <w:ilvl w:val="1"/>
                <w:numId w:val="17"/>
              </w:numPr>
              <w:rPr>
                <w:color w:val="000000" w:themeColor="text1"/>
                <w:lang w:val="en-GB"/>
              </w:rPr>
            </w:pPr>
            <w:r w:rsidRPr="002466CD">
              <w:rPr>
                <w:color w:val="000000" w:themeColor="text1"/>
                <w:lang w:val="en-GB"/>
              </w:rPr>
              <w:t xml:space="preserve">In the event of any discrepancies or contradictions in the wording of this Agreement and individual Annexes hereof, the provisions of this Agreement shall prevail. In the event of any discrepancies or contradictions in the wording of individual Annexes hereof, the Annex listed in a higher order in this provision shall prevail; </w:t>
            </w:r>
          </w:p>
          <w:p w14:paraId="0D8805D8" w14:textId="77777777" w:rsidR="00186511" w:rsidRPr="002466CD" w:rsidRDefault="00186511" w:rsidP="00383245">
            <w:pPr>
              <w:numPr>
                <w:ilvl w:val="1"/>
                <w:numId w:val="17"/>
              </w:numPr>
              <w:rPr>
                <w:color w:val="000000" w:themeColor="text1"/>
                <w:lang w:val="en-GB"/>
              </w:rPr>
            </w:pPr>
            <w:r w:rsidRPr="002466CD">
              <w:rPr>
                <w:color w:val="000000" w:themeColor="text1"/>
              </w:rPr>
              <w:t>The contract comes into effect at the time of its publication in the register of contracts pursuant to Act No. 340/2015 Coll., The Act on the Special Conditions for the Effectiveness of Certain Contracts, the Publishing of such Contracts and the Register of Contracts (Act on the Register of Contracts).</w:t>
            </w:r>
          </w:p>
          <w:p w14:paraId="2754F459" w14:textId="77777777" w:rsidR="00713BFE" w:rsidRPr="00713BFE" w:rsidRDefault="00713BFE" w:rsidP="00713BFE">
            <w:pPr>
              <w:numPr>
                <w:ilvl w:val="1"/>
                <w:numId w:val="17"/>
              </w:numPr>
              <w:rPr>
                <w:color w:val="000000" w:themeColor="text1"/>
                <w:lang w:val="en-GB"/>
              </w:rPr>
            </w:pPr>
            <w:r w:rsidRPr="00713BFE">
              <w:rPr>
                <w:color w:val="000000" w:themeColor="text1"/>
                <w:lang w:val="en-GB"/>
              </w:rPr>
              <w:t>This Agreement is written in Bulgarian and English, four copies with an equal validity to originals for the Purchaser and Seller to retain two copies each. In case of any discrepancies in the Bulgarian or English versions, the Bulgarian version shall prevail.</w:t>
            </w:r>
          </w:p>
          <w:p w14:paraId="7350BB8A" w14:textId="77777777" w:rsidR="005422A3" w:rsidRPr="002466CD" w:rsidRDefault="005422A3" w:rsidP="00383245">
            <w:pPr>
              <w:numPr>
                <w:ilvl w:val="1"/>
                <w:numId w:val="17"/>
              </w:numPr>
              <w:rPr>
                <w:color w:val="000000" w:themeColor="text1"/>
                <w:lang w:val="en-GB"/>
              </w:rPr>
            </w:pPr>
            <w:bookmarkStart w:id="0" w:name="_GoBack"/>
            <w:bookmarkEnd w:id="0"/>
            <w:r w:rsidRPr="002466CD">
              <w:rPr>
                <w:color w:val="000000" w:themeColor="text1"/>
                <w:lang w:val="en-GB"/>
              </w:rPr>
              <w:t xml:space="preserve">The contracting parties hereby confirm that they have read this Agreement prior to its signing and that they agree with its contents, that the Agreement represents the entire agreement between the contracting parties and that the Agreement has not been </w:t>
            </w:r>
            <w:r w:rsidRPr="002466CD">
              <w:rPr>
                <w:color w:val="000000" w:themeColor="text1"/>
                <w:lang w:val="en-GB"/>
              </w:rPr>
              <w:lastRenderedPageBreak/>
              <w:t>concluded under duress and conspicuously disadvantageous conditions. In witness whereof, the contracting parties have attached their respective signatures hereunder.</w:t>
            </w:r>
          </w:p>
          <w:p w14:paraId="2D935A8A" w14:textId="77777777" w:rsidR="003524B8" w:rsidRPr="002466CD" w:rsidRDefault="003524B8">
            <w:pPr>
              <w:numPr>
                <w:ilvl w:val="0"/>
                <w:numId w:val="0"/>
              </w:numPr>
              <w:ind w:left="709" w:hanging="708"/>
              <w:rPr>
                <w:color w:val="000000" w:themeColor="text1"/>
                <w:lang w:val="bg-BG"/>
              </w:rPr>
            </w:pPr>
          </w:p>
          <w:p w14:paraId="0905296B" w14:textId="77777777" w:rsidR="003524B8" w:rsidRPr="002466CD" w:rsidRDefault="003524B8">
            <w:pPr>
              <w:numPr>
                <w:ilvl w:val="0"/>
                <w:numId w:val="0"/>
              </w:numPr>
              <w:ind w:left="709" w:hanging="708"/>
              <w:rPr>
                <w:color w:val="000000" w:themeColor="text1"/>
                <w:lang w:val="bg-BG"/>
              </w:rPr>
            </w:pPr>
          </w:p>
          <w:p w14:paraId="261293B6" w14:textId="5B22929F" w:rsidR="005422A3" w:rsidRPr="002466CD" w:rsidRDefault="001056CE">
            <w:pPr>
              <w:numPr>
                <w:ilvl w:val="0"/>
                <w:numId w:val="0"/>
              </w:numPr>
              <w:rPr>
                <w:color w:val="000000" w:themeColor="text1"/>
                <w:lang w:val="bg-BG"/>
              </w:rPr>
            </w:pPr>
            <w:r w:rsidRPr="002466CD">
              <w:rPr>
                <w:color w:val="000000" w:themeColor="text1"/>
                <w:lang w:val="bg-BG"/>
              </w:rPr>
              <w:t>КУПУВАЧ</w:t>
            </w:r>
            <w:r w:rsidR="005422A3" w:rsidRPr="002466CD">
              <w:rPr>
                <w:color w:val="000000" w:themeColor="text1"/>
                <w:lang w:val="bg-BG"/>
              </w:rPr>
              <w:t>/</w:t>
            </w:r>
            <w:r w:rsidR="005422A3" w:rsidRPr="002466CD">
              <w:rPr>
                <w:color w:val="000000" w:themeColor="text1"/>
                <w:lang w:val="en-GB"/>
              </w:rPr>
              <w:t>PURCHASER</w:t>
            </w:r>
            <w:r w:rsidR="0004305E" w:rsidRPr="002466CD">
              <w:rPr>
                <w:color w:val="000000" w:themeColor="text1"/>
                <w:lang w:val="bg-BG"/>
              </w:rPr>
              <w:t>:</w:t>
            </w:r>
          </w:p>
          <w:p w14:paraId="31B97C8B" w14:textId="77777777" w:rsidR="005422A3" w:rsidRPr="002466CD" w:rsidRDefault="005422A3">
            <w:pPr>
              <w:numPr>
                <w:ilvl w:val="0"/>
                <w:numId w:val="0"/>
              </w:numPr>
              <w:ind w:left="709" w:hanging="708"/>
              <w:rPr>
                <w:color w:val="000000" w:themeColor="text1"/>
                <w:lang w:val="bg-BG"/>
              </w:rPr>
            </w:pPr>
          </w:p>
          <w:p w14:paraId="33EBA8A7" w14:textId="6DB76838" w:rsidR="005422A3" w:rsidRPr="002466CD" w:rsidRDefault="001056CE">
            <w:pPr>
              <w:numPr>
                <w:ilvl w:val="0"/>
                <w:numId w:val="0"/>
              </w:numPr>
              <w:rPr>
                <w:color w:val="000000" w:themeColor="text1"/>
              </w:rPr>
            </w:pPr>
            <w:r w:rsidRPr="002466CD">
              <w:rPr>
                <w:color w:val="000000" w:themeColor="text1"/>
                <w:lang w:val="en-US"/>
              </w:rPr>
              <w:t xml:space="preserve">In </w:t>
            </w:r>
            <w:proofErr w:type="gramStart"/>
            <w:r w:rsidRPr="002466CD">
              <w:rPr>
                <w:color w:val="000000" w:themeColor="text1"/>
                <w:lang w:val="en-US"/>
              </w:rPr>
              <w:t>Sofia</w:t>
            </w:r>
            <w:r w:rsidR="005422A3" w:rsidRPr="002466CD">
              <w:rPr>
                <w:color w:val="000000" w:themeColor="text1"/>
              </w:rPr>
              <w:t>, ………</w:t>
            </w:r>
            <w:proofErr w:type="gramEnd"/>
          </w:p>
          <w:p w14:paraId="72B1E56F" w14:textId="77777777" w:rsidR="005422A3" w:rsidRPr="002466CD" w:rsidRDefault="005422A3">
            <w:pPr>
              <w:numPr>
                <w:ilvl w:val="0"/>
                <w:numId w:val="0"/>
              </w:numPr>
              <w:ind w:left="709" w:hanging="708"/>
              <w:rPr>
                <w:color w:val="000000" w:themeColor="text1"/>
              </w:rPr>
            </w:pPr>
          </w:p>
          <w:p w14:paraId="2DBBBA34" w14:textId="77777777" w:rsidR="005422A3" w:rsidRPr="002466CD" w:rsidRDefault="005422A3">
            <w:pPr>
              <w:numPr>
                <w:ilvl w:val="0"/>
                <w:numId w:val="0"/>
              </w:numPr>
              <w:ind w:left="709" w:hanging="708"/>
              <w:rPr>
                <w:color w:val="000000" w:themeColor="text1"/>
              </w:rPr>
            </w:pPr>
          </w:p>
          <w:p w14:paraId="15E31F81" w14:textId="77777777" w:rsidR="005422A3" w:rsidRPr="002466CD" w:rsidRDefault="005422A3">
            <w:pPr>
              <w:numPr>
                <w:ilvl w:val="0"/>
                <w:numId w:val="0"/>
              </w:numPr>
              <w:ind w:left="709" w:hanging="708"/>
              <w:rPr>
                <w:color w:val="000000" w:themeColor="text1"/>
              </w:rPr>
            </w:pPr>
          </w:p>
          <w:p w14:paraId="453C5DB2" w14:textId="77777777" w:rsidR="005422A3" w:rsidRPr="002466CD" w:rsidRDefault="005422A3">
            <w:pPr>
              <w:numPr>
                <w:ilvl w:val="0"/>
                <w:numId w:val="0"/>
              </w:numPr>
              <w:ind w:left="709" w:hanging="708"/>
              <w:rPr>
                <w:bCs/>
                <w:color w:val="000000" w:themeColor="text1"/>
              </w:rPr>
            </w:pPr>
          </w:p>
          <w:p w14:paraId="37E35A98" w14:textId="34F1F1AE" w:rsidR="005422A3" w:rsidRPr="002466CD" w:rsidRDefault="001056CE">
            <w:pPr>
              <w:numPr>
                <w:ilvl w:val="0"/>
                <w:numId w:val="0"/>
              </w:numPr>
              <w:rPr>
                <w:color w:val="000000" w:themeColor="text1"/>
                <w:lang w:val="en-US"/>
              </w:rPr>
            </w:pPr>
            <w:r w:rsidRPr="002466CD">
              <w:rPr>
                <w:rFonts w:cs="Calibri"/>
                <w:color w:val="000000" w:themeColor="text1"/>
                <w:lang w:val="en-US"/>
              </w:rPr>
              <w:t xml:space="preserve">Prof. Soren </w:t>
            </w:r>
            <w:proofErr w:type="spellStart"/>
            <w:r w:rsidRPr="002466CD">
              <w:rPr>
                <w:rFonts w:cs="Calibri"/>
                <w:color w:val="000000" w:themeColor="text1"/>
                <w:lang w:val="en-US"/>
              </w:rPr>
              <w:t>Hayrabedyan</w:t>
            </w:r>
            <w:proofErr w:type="spellEnd"/>
            <w:r w:rsidRPr="002466CD">
              <w:rPr>
                <w:rFonts w:cs="Calibri"/>
                <w:color w:val="000000" w:themeColor="text1"/>
                <w:lang w:val="en-US"/>
              </w:rPr>
              <w:t>, MD, PhD, DSc</w:t>
            </w:r>
          </w:p>
          <w:p w14:paraId="7F2BEF20" w14:textId="68BF4C0A" w:rsidR="005422A3" w:rsidRPr="002466CD" w:rsidRDefault="005422A3" w:rsidP="00810A5C">
            <w:pPr>
              <w:numPr>
                <w:ilvl w:val="0"/>
                <w:numId w:val="0"/>
              </w:numPr>
              <w:rPr>
                <w:color w:val="000000" w:themeColor="text1"/>
                <w:lang w:val="en-GB"/>
              </w:rPr>
            </w:pPr>
            <w:r w:rsidRPr="002466CD">
              <w:rPr>
                <w:color w:val="000000" w:themeColor="text1"/>
                <w:lang w:val="en-GB"/>
              </w:rPr>
              <w:t xml:space="preserve">Director of </w:t>
            </w:r>
            <w:r w:rsidR="001056CE" w:rsidRPr="002466CD">
              <w:rPr>
                <w:color w:val="000000" w:themeColor="text1"/>
                <w:lang w:val="en-GB"/>
              </w:rPr>
              <w:t>IBIR-BAS</w:t>
            </w:r>
          </w:p>
        </w:tc>
      </w:tr>
      <w:tr w:rsidR="001B3A0B" w14:paraId="529C0F38" w14:textId="77777777" w:rsidTr="0066541E">
        <w:trPr>
          <w:trHeight w:val="8642"/>
          <w:jc w:val="center"/>
        </w:trPr>
        <w:tc>
          <w:tcPr>
            <w:tcW w:w="5049" w:type="dxa"/>
            <w:shd w:val="clear" w:color="auto" w:fill="auto"/>
          </w:tcPr>
          <w:p w14:paraId="4BC80094" w14:textId="77777777" w:rsidR="001B3A0B" w:rsidRDefault="001B3A0B" w:rsidP="003524B8">
            <w:pPr>
              <w:numPr>
                <w:ilvl w:val="0"/>
                <w:numId w:val="0"/>
              </w:numPr>
              <w:snapToGrid w:val="0"/>
              <w:ind w:left="709" w:hanging="708"/>
              <w:jc w:val="center"/>
              <w:rPr>
                <w:b/>
                <w:lang w:val="en-GB"/>
              </w:rPr>
            </w:pPr>
          </w:p>
        </w:tc>
        <w:tc>
          <w:tcPr>
            <w:tcW w:w="4643" w:type="dxa"/>
            <w:shd w:val="clear" w:color="auto" w:fill="auto"/>
          </w:tcPr>
          <w:p w14:paraId="52CB0C19" w14:textId="77777777" w:rsidR="001B3A0B" w:rsidRDefault="001B3A0B">
            <w:pPr>
              <w:numPr>
                <w:ilvl w:val="0"/>
                <w:numId w:val="0"/>
              </w:numPr>
              <w:snapToGrid w:val="0"/>
              <w:ind w:left="709" w:hanging="708"/>
              <w:jc w:val="center"/>
              <w:rPr>
                <w:b/>
                <w:lang w:val="en-GB"/>
              </w:rPr>
            </w:pPr>
          </w:p>
        </w:tc>
      </w:tr>
    </w:tbl>
    <w:p w14:paraId="2EFBF9A9" w14:textId="77777777" w:rsidR="005422A3" w:rsidRDefault="005422A3" w:rsidP="0004305E">
      <w:pPr>
        <w:numPr>
          <w:ilvl w:val="0"/>
          <w:numId w:val="0"/>
        </w:numPr>
        <w:ind w:left="709"/>
        <w:sectPr w:rsidR="005422A3">
          <w:type w:val="continuous"/>
          <w:pgSz w:w="11906" w:h="16838"/>
          <w:pgMar w:top="2780" w:right="1134" w:bottom="1433" w:left="1134" w:header="708" w:footer="708" w:gutter="0"/>
          <w:cols w:space="708"/>
          <w:docGrid w:linePitch="600" w:charSpace="36864"/>
        </w:sectPr>
      </w:pPr>
    </w:p>
    <w:p w14:paraId="13A59294" w14:textId="77777777" w:rsidR="000927C9" w:rsidRDefault="00AF565A" w:rsidP="000927C9">
      <w:pPr>
        <w:pageBreakBefore/>
        <w:numPr>
          <w:ilvl w:val="0"/>
          <w:numId w:val="0"/>
        </w:numPr>
      </w:pPr>
      <w:r w:rsidRPr="00AF565A">
        <w:rPr>
          <w:b/>
          <w:lang w:val="ru-RU"/>
        </w:rPr>
        <w:lastRenderedPageBreak/>
        <w:t xml:space="preserve">Приложение № 1 – </w:t>
      </w:r>
      <w:r>
        <w:rPr>
          <w:b/>
          <w:lang w:val="bg-BG"/>
        </w:rPr>
        <w:t>П</w:t>
      </w:r>
      <w:r w:rsidRPr="00AF565A">
        <w:rPr>
          <w:b/>
          <w:lang w:val="ru-RU"/>
        </w:rPr>
        <w:t>одробн</w:t>
      </w:r>
      <w:r>
        <w:rPr>
          <w:b/>
          <w:lang w:val="bg-BG"/>
        </w:rPr>
        <w:t>о описание на</w:t>
      </w:r>
      <w:r w:rsidRPr="00AF565A">
        <w:rPr>
          <w:b/>
          <w:lang w:val="ru-RU"/>
        </w:rPr>
        <w:t xml:space="preserve"> материали</w:t>
      </w:r>
    </w:p>
    <w:p w14:paraId="51F4E47F" w14:textId="77777777" w:rsidR="000927C9" w:rsidRDefault="000927C9" w:rsidP="000927C9">
      <w:pPr>
        <w:numPr>
          <w:ilvl w:val="0"/>
          <w:numId w:val="0"/>
        </w:numPr>
        <w:ind w:left="709" w:hanging="708"/>
      </w:pPr>
    </w:p>
    <w:tbl>
      <w:tblPr>
        <w:tblW w:w="4758" w:type="pct"/>
        <w:tblLayout w:type="fixed"/>
        <w:tblLook w:val="04A0" w:firstRow="1" w:lastRow="0" w:firstColumn="1" w:lastColumn="0" w:noHBand="0" w:noVBand="1"/>
      </w:tblPr>
      <w:tblGrid>
        <w:gridCol w:w="2989"/>
        <w:gridCol w:w="6388"/>
      </w:tblGrid>
      <w:tr w:rsidR="004820CE" w:rsidRPr="005E5A28" w14:paraId="2496EDAB" w14:textId="77777777" w:rsidTr="004820CE">
        <w:trPr>
          <w:trHeight w:val="644"/>
        </w:trPr>
        <w:tc>
          <w:tcPr>
            <w:tcW w:w="1594" w:type="pct"/>
            <w:tcBorders>
              <w:top w:val="nil"/>
              <w:left w:val="nil"/>
              <w:right w:val="nil"/>
            </w:tcBorders>
            <w:shd w:val="clear" w:color="auto" w:fill="auto"/>
            <w:hideMark/>
          </w:tcPr>
          <w:p w14:paraId="3AEEC6D6" w14:textId="77777777" w:rsidR="004820CE" w:rsidRDefault="004820CE" w:rsidP="004820CE">
            <w:pPr>
              <w:numPr>
                <w:ilvl w:val="0"/>
                <w:numId w:val="6"/>
              </w:numPr>
              <w:ind w:right="-629"/>
              <w:rPr>
                <w:rFonts w:ascii="Times-Roman" w:hAnsi="Times-Roman" w:cs="Times-Roman"/>
              </w:rPr>
            </w:pPr>
            <w:r w:rsidRPr="005E5A28">
              <w:rPr>
                <w:rFonts w:ascii="Times-Roman" w:hAnsi="Times-Roman" w:cs="Times-Roman"/>
              </w:rPr>
              <w:t>ELS620BF</w:t>
            </w:r>
          </w:p>
          <w:p w14:paraId="754ECC64" w14:textId="77777777" w:rsidR="004820CE" w:rsidRDefault="004820CE" w:rsidP="004820CE">
            <w:pPr>
              <w:numPr>
                <w:ilvl w:val="0"/>
                <w:numId w:val="6"/>
              </w:numPr>
              <w:ind w:left="709" w:right="-629" w:hanging="708"/>
              <w:rPr>
                <w:rFonts w:ascii="Times-Roman" w:hAnsi="Times-Roman" w:cs="Times-Roman"/>
              </w:rPr>
            </w:pPr>
          </w:p>
          <w:p w14:paraId="6B04118F" w14:textId="77777777" w:rsidR="004820CE" w:rsidRDefault="004820CE" w:rsidP="004820CE">
            <w:pPr>
              <w:numPr>
                <w:ilvl w:val="0"/>
                <w:numId w:val="6"/>
              </w:numPr>
              <w:ind w:left="709" w:right="-629" w:hanging="708"/>
              <w:rPr>
                <w:rFonts w:ascii="Times-Roman" w:hAnsi="Times-Roman" w:cs="Times-Roman"/>
              </w:rPr>
            </w:pPr>
          </w:p>
          <w:p w14:paraId="16229742" w14:textId="77777777" w:rsidR="004820CE" w:rsidRDefault="004820CE" w:rsidP="004820CE">
            <w:pPr>
              <w:numPr>
                <w:ilvl w:val="0"/>
                <w:numId w:val="6"/>
              </w:numPr>
              <w:ind w:left="709" w:right="-629" w:hanging="708"/>
              <w:rPr>
                <w:rFonts w:ascii="Times-Roman" w:hAnsi="Times-Roman" w:cs="Times-Roman"/>
              </w:rPr>
            </w:pPr>
          </w:p>
          <w:p w14:paraId="48117FA4" w14:textId="77777777" w:rsidR="004820CE" w:rsidRDefault="004820CE" w:rsidP="004820CE">
            <w:pPr>
              <w:numPr>
                <w:ilvl w:val="0"/>
                <w:numId w:val="6"/>
              </w:numPr>
              <w:ind w:left="709" w:right="-629" w:hanging="708"/>
              <w:rPr>
                <w:rFonts w:ascii="Times-Roman" w:hAnsi="Times-Roman" w:cs="Times-Roman"/>
              </w:rPr>
            </w:pPr>
          </w:p>
          <w:p w14:paraId="625A870D" w14:textId="77777777" w:rsidR="004820CE" w:rsidRDefault="004820CE" w:rsidP="004820CE">
            <w:pPr>
              <w:numPr>
                <w:ilvl w:val="0"/>
                <w:numId w:val="6"/>
              </w:numPr>
              <w:ind w:left="709" w:right="-629" w:hanging="708"/>
              <w:rPr>
                <w:rFonts w:ascii="Times-Roman" w:hAnsi="Times-Roman" w:cs="Times-Roman"/>
              </w:rPr>
            </w:pPr>
          </w:p>
          <w:p w14:paraId="45FBDAB5" w14:textId="77777777" w:rsidR="004820CE" w:rsidRDefault="004820CE" w:rsidP="004820CE">
            <w:pPr>
              <w:numPr>
                <w:ilvl w:val="0"/>
                <w:numId w:val="0"/>
              </w:numPr>
              <w:ind w:left="709" w:right="-629" w:hanging="708"/>
              <w:rPr>
                <w:rFonts w:ascii="Times-Roman" w:hAnsi="Times-Roman" w:cs="Times-Roman"/>
              </w:rPr>
            </w:pPr>
          </w:p>
          <w:p w14:paraId="6A023B8D" w14:textId="77777777" w:rsidR="004820CE" w:rsidRDefault="004820CE" w:rsidP="004820CE">
            <w:pPr>
              <w:numPr>
                <w:ilvl w:val="0"/>
                <w:numId w:val="0"/>
              </w:numPr>
              <w:ind w:left="709" w:right="-629" w:hanging="708"/>
              <w:rPr>
                <w:rFonts w:ascii="Times-Roman" w:hAnsi="Times-Roman" w:cs="Times-Roman"/>
              </w:rPr>
            </w:pPr>
          </w:p>
          <w:p w14:paraId="72B37C57" w14:textId="77777777" w:rsidR="004820CE" w:rsidRDefault="004820CE" w:rsidP="004820CE">
            <w:pPr>
              <w:numPr>
                <w:ilvl w:val="0"/>
                <w:numId w:val="6"/>
              </w:numPr>
              <w:ind w:left="709" w:right="-629" w:hanging="708"/>
              <w:rPr>
                <w:rFonts w:ascii="Times-Roman" w:hAnsi="Times-Roman" w:cs="Times-Roman"/>
              </w:rPr>
            </w:pPr>
          </w:p>
          <w:p w14:paraId="6AB619ED" w14:textId="77777777" w:rsidR="004820CE" w:rsidRDefault="004820CE" w:rsidP="004820CE">
            <w:pPr>
              <w:numPr>
                <w:ilvl w:val="0"/>
                <w:numId w:val="6"/>
              </w:numPr>
              <w:ind w:left="709" w:right="-629" w:hanging="708"/>
              <w:rPr>
                <w:rFonts w:ascii="Times-Roman" w:hAnsi="Times-Roman" w:cs="Times-Roman"/>
              </w:rPr>
            </w:pPr>
          </w:p>
          <w:p w14:paraId="670D90E8" w14:textId="77777777" w:rsidR="004820CE" w:rsidRDefault="004820CE" w:rsidP="004820CE">
            <w:pPr>
              <w:numPr>
                <w:ilvl w:val="0"/>
                <w:numId w:val="6"/>
              </w:numPr>
              <w:ind w:left="709" w:right="-629" w:hanging="708"/>
              <w:rPr>
                <w:rFonts w:ascii="Times-Roman" w:hAnsi="Times-Roman" w:cs="Times-Roman"/>
              </w:rPr>
            </w:pPr>
          </w:p>
          <w:p w14:paraId="0E7CFF22" w14:textId="77777777" w:rsidR="004820CE" w:rsidRDefault="004820CE" w:rsidP="004820CE">
            <w:pPr>
              <w:numPr>
                <w:ilvl w:val="0"/>
                <w:numId w:val="6"/>
              </w:numPr>
              <w:ind w:left="709" w:right="-629" w:hanging="708"/>
              <w:rPr>
                <w:rFonts w:ascii="Times-Roman" w:hAnsi="Times-Roman" w:cs="Times-Roman"/>
              </w:rPr>
            </w:pPr>
            <w:r w:rsidRPr="006478C3">
              <w:rPr>
                <w:rFonts w:ascii="Times-Roman" w:hAnsi="Times-Roman" w:cs="Times-Roman"/>
              </w:rPr>
              <w:t>ELL0010B524</w:t>
            </w:r>
          </w:p>
          <w:p w14:paraId="6C546F93" w14:textId="77777777" w:rsidR="004820CE" w:rsidRDefault="004820CE" w:rsidP="004820CE">
            <w:pPr>
              <w:numPr>
                <w:ilvl w:val="0"/>
                <w:numId w:val="6"/>
              </w:numPr>
              <w:ind w:left="709" w:right="-629" w:hanging="708"/>
              <w:rPr>
                <w:rFonts w:ascii="Times-Roman" w:hAnsi="Times-Roman" w:cs="Times-Roman"/>
              </w:rPr>
            </w:pPr>
          </w:p>
          <w:p w14:paraId="7E494B64" w14:textId="77777777" w:rsidR="004820CE" w:rsidRDefault="004820CE" w:rsidP="004820CE">
            <w:pPr>
              <w:numPr>
                <w:ilvl w:val="0"/>
                <w:numId w:val="6"/>
              </w:numPr>
              <w:ind w:left="709" w:right="-629" w:hanging="708"/>
              <w:rPr>
                <w:rFonts w:ascii="Times-Roman" w:hAnsi="Times-Roman" w:cs="Times-Roman"/>
              </w:rPr>
            </w:pPr>
          </w:p>
          <w:p w14:paraId="5CDE383B" w14:textId="77777777" w:rsidR="004820CE" w:rsidRDefault="004820CE" w:rsidP="004820CE">
            <w:pPr>
              <w:numPr>
                <w:ilvl w:val="0"/>
                <w:numId w:val="6"/>
              </w:numPr>
              <w:ind w:left="709" w:right="-629" w:hanging="708"/>
              <w:rPr>
                <w:rFonts w:ascii="Times-Roman" w:hAnsi="Times-Roman" w:cs="Times-Roman"/>
              </w:rPr>
            </w:pPr>
            <w:r w:rsidRPr="006478C3">
              <w:rPr>
                <w:rFonts w:ascii="Times-Roman" w:hAnsi="Times-Roman" w:cs="Times-Roman"/>
              </w:rPr>
              <w:t>ELL0020B375</w:t>
            </w:r>
          </w:p>
          <w:p w14:paraId="542027D8" w14:textId="77777777" w:rsidR="004820CE" w:rsidRDefault="004820CE" w:rsidP="004820CE">
            <w:pPr>
              <w:numPr>
                <w:ilvl w:val="0"/>
                <w:numId w:val="6"/>
              </w:numPr>
              <w:ind w:left="709" w:right="-629" w:hanging="708"/>
              <w:rPr>
                <w:rFonts w:ascii="Times-Roman" w:hAnsi="Times-Roman" w:cs="Times-Roman"/>
              </w:rPr>
            </w:pPr>
          </w:p>
          <w:p w14:paraId="70A55F55" w14:textId="77777777" w:rsidR="004820CE" w:rsidRDefault="004820CE" w:rsidP="004820CE">
            <w:pPr>
              <w:numPr>
                <w:ilvl w:val="0"/>
                <w:numId w:val="6"/>
              </w:numPr>
              <w:ind w:left="709" w:right="-629" w:hanging="708"/>
              <w:rPr>
                <w:rFonts w:ascii="Times-Roman" w:hAnsi="Times-Roman" w:cs="Times-Roman"/>
              </w:rPr>
            </w:pPr>
          </w:p>
          <w:p w14:paraId="1347463A" w14:textId="77777777" w:rsidR="004820CE" w:rsidRPr="005E5A28" w:rsidRDefault="004820CE" w:rsidP="004820CE">
            <w:pPr>
              <w:numPr>
                <w:ilvl w:val="0"/>
                <w:numId w:val="6"/>
              </w:numPr>
              <w:ind w:left="709" w:right="-629" w:hanging="708"/>
              <w:rPr>
                <w:rFonts w:ascii="Times New Roman" w:hAnsi="Times New Roman"/>
                <w:color w:val="000000"/>
                <w:lang w:val="en-US" w:eastAsia="en-US"/>
              </w:rPr>
            </w:pPr>
            <w:r w:rsidRPr="006478C3">
              <w:rPr>
                <w:rFonts w:ascii="Times-Roman" w:hAnsi="Times-Roman" w:cs="Times-Roman"/>
              </w:rPr>
              <w:t>ELAXYST600</w:t>
            </w:r>
          </w:p>
        </w:tc>
        <w:tc>
          <w:tcPr>
            <w:tcW w:w="3406" w:type="pct"/>
            <w:tcBorders>
              <w:top w:val="nil"/>
              <w:left w:val="nil"/>
              <w:right w:val="nil"/>
            </w:tcBorders>
            <w:shd w:val="clear" w:color="auto" w:fill="auto"/>
            <w:noWrap/>
            <w:hideMark/>
          </w:tcPr>
          <w:p w14:paraId="305DECC6" w14:textId="77777777" w:rsidR="004820CE" w:rsidRPr="005E5A28" w:rsidRDefault="004820CE" w:rsidP="004820CE">
            <w:pPr>
              <w:numPr>
                <w:ilvl w:val="0"/>
                <w:numId w:val="6"/>
              </w:numPr>
              <w:ind w:left="709" w:hanging="708"/>
              <w:rPr>
                <w:rFonts w:ascii="Times New Roman" w:hAnsi="Times New Roman"/>
              </w:rPr>
            </w:pPr>
            <w:r w:rsidRPr="005E5A28">
              <w:rPr>
                <w:rFonts w:ascii="Times New Roman" w:hAnsi="Times New Roman"/>
              </w:rPr>
              <w:t>LS620</w:t>
            </w:r>
          </w:p>
          <w:p w14:paraId="1E512945" w14:textId="77777777" w:rsidR="004820CE" w:rsidRPr="005E5A28" w:rsidRDefault="00AF565A" w:rsidP="004820CE">
            <w:pPr>
              <w:numPr>
                <w:ilvl w:val="0"/>
                <w:numId w:val="6"/>
              </w:numPr>
              <w:ind w:left="709" w:hanging="708"/>
              <w:rPr>
                <w:rFonts w:ascii="Times New Roman" w:hAnsi="Times New Roman"/>
              </w:rPr>
            </w:pPr>
            <w:r w:rsidRPr="00AF565A">
              <w:rPr>
                <w:rFonts w:ascii="Times New Roman" w:hAnsi="Times New Roman"/>
              </w:rPr>
              <w:t xml:space="preserve">Синя, </w:t>
            </w:r>
            <w:r w:rsidR="00BA57B2">
              <w:rPr>
                <w:rFonts w:ascii="Times New Roman" w:hAnsi="Times New Roman"/>
                <w:lang w:val="bg-BG"/>
              </w:rPr>
              <w:t>З</w:t>
            </w:r>
            <w:r w:rsidRPr="00AF565A">
              <w:rPr>
                <w:rFonts w:ascii="Times New Roman" w:hAnsi="Times New Roman"/>
              </w:rPr>
              <w:t xml:space="preserve">елена и </w:t>
            </w:r>
            <w:r w:rsidR="00BA57B2">
              <w:rPr>
                <w:rFonts w:ascii="Times New Roman" w:hAnsi="Times New Roman"/>
                <w:lang w:val="bg-BG"/>
              </w:rPr>
              <w:t>Ч</w:t>
            </w:r>
            <w:r w:rsidRPr="00AF565A">
              <w:rPr>
                <w:rFonts w:ascii="Times New Roman" w:hAnsi="Times New Roman"/>
              </w:rPr>
              <w:t xml:space="preserve">ервена флуоресценция, Опция - фазов контраст и микроскоп </w:t>
            </w:r>
            <w:r w:rsidR="004820CE" w:rsidRPr="005E5A28">
              <w:rPr>
                <w:rFonts w:ascii="Times New Roman" w:hAnsi="Times New Roman"/>
              </w:rPr>
              <w:t>Brightfield Inverted</w:t>
            </w:r>
          </w:p>
          <w:p w14:paraId="2AA8FE88" w14:textId="77777777" w:rsidR="004820CE" w:rsidRPr="005E5A28" w:rsidRDefault="00BA57B2" w:rsidP="004820CE">
            <w:pPr>
              <w:numPr>
                <w:ilvl w:val="0"/>
                <w:numId w:val="6"/>
              </w:numPr>
              <w:ind w:left="709" w:hanging="708"/>
              <w:rPr>
                <w:rFonts w:ascii="Times New Roman" w:hAnsi="Times New Roman"/>
              </w:rPr>
            </w:pPr>
            <w:r w:rsidRPr="00BA57B2">
              <w:rPr>
                <w:rFonts w:ascii="Times New Roman" w:hAnsi="Times New Roman"/>
              </w:rPr>
              <w:t>Включени артикули:</w:t>
            </w:r>
            <w:r w:rsidR="004820CE" w:rsidRPr="005E5A28">
              <w:rPr>
                <w:rFonts w:ascii="Times New Roman" w:hAnsi="Times New Roman"/>
              </w:rPr>
              <w:t>:</w:t>
            </w:r>
          </w:p>
          <w:p w14:paraId="30395F4E" w14:textId="77777777" w:rsidR="004820CE" w:rsidRPr="005E5A28" w:rsidRDefault="004820CE" w:rsidP="004820CE">
            <w:pPr>
              <w:numPr>
                <w:ilvl w:val="0"/>
                <w:numId w:val="6"/>
              </w:numPr>
              <w:ind w:left="709" w:hanging="708"/>
              <w:rPr>
                <w:rFonts w:ascii="Times New Roman" w:hAnsi="Times New Roman"/>
              </w:rPr>
            </w:pPr>
            <w:r w:rsidRPr="005E5A28">
              <w:rPr>
                <w:rFonts w:ascii="Times New Roman" w:hAnsi="Times New Roman"/>
              </w:rPr>
              <w:t xml:space="preserve">• </w:t>
            </w:r>
            <w:r w:rsidR="00BA57B2" w:rsidRPr="00BA57B2">
              <w:rPr>
                <w:rFonts w:ascii="Times New Roman" w:hAnsi="Times New Roman"/>
              </w:rPr>
              <w:t>Достъп</w:t>
            </w:r>
            <w:r w:rsidR="00BA57B2">
              <w:rPr>
                <w:rFonts w:ascii="Times New Roman" w:hAnsi="Times New Roman"/>
                <w:lang w:val="bg-BG"/>
              </w:rPr>
              <w:t>ен плот</w:t>
            </w:r>
            <w:r w:rsidR="00BA57B2" w:rsidRPr="00BA57B2">
              <w:rPr>
                <w:rFonts w:ascii="Times New Roman" w:hAnsi="Times New Roman"/>
              </w:rPr>
              <w:t xml:space="preserve"> за удобна </w:t>
            </w:r>
            <w:r w:rsidR="00BA57B2">
              <w:rPr>
                <w:rFonts w:ascii="Times New Roman" w:hAnsi="Times New Roman"/>
                <w:lang w:val="bg-BG"/>
              </w:rPr>
              <w:t>смя</w:t>
            </w:r>
            <w:r w:rsidR="00BA57B2" w:rsidRPr="00BA57B2">
              <w:rPr>
                <w:rFonts w:ascii="Times New Roman" w:hAnsi="Times New Roman"/>
              </w:rPr>
              <w:t xml:space="preserve">на </w:t>
            </w:r>
            <w:r w:rsidR="00BA57B2">
              <w:rPr>
                <w:rFonts w:ascii="Times New Roman" w:hAnsi="Times New Roman"/>
                <w:lang w:val="bg-BG"/>
              </w:rPr>
              <w:t>на</w:t>
            </w:r>
            <w:r w:rsidR="00BA57B2" w:rsidRPr="00BA57B2">
              <w:rPr>
                <w:rFonts w:ascii="Times New Roman" w:hAnsi="Times New Roman"/>
              </w:rPr>
              <w:t xml:space="preserve"> обектива</w:t>
            </w:r>
          </w:p>
          <w:p w14:paraId="2409FA25" w14:textId="77777777" w:rsidR="004820CE" w:rsidRPr="005E5A28" w:rsidRDefault="004820CE" w:rsidP="004820CE">
            <w:pPr>
              <w:numPr>
                <w:ilvl w:val="0"/>
                <w:numId w:val="6"/>
              </w:numPr>
              <w:ind w:left="709" w:hanging="708"/>
              <w:rPr>
                <w:rFonts w:ascii="Times New Roman" w:hAnsi="Times New Roman"/>
              </w:rPr>
            </w:pPr>
            <w:r w:rsidRPr="005E5A28">
              <w:rPr>
                <w:rFonts w:ascii="Times New Roman" w:hAnsi="Times New Roman"/>
              </w:rPr>
              <w:t xml:space="preserve">• </w:t>
            </w:r>
            <w:r w:rsidR="00BA57B2">
              <w:rPr>
                <w:rFonts w:ascii="Times New Roman" w:hAnsi="Times New Roman"/>
                <w:lang w:val="bg-BG"/>
              </w:rPr>
              <w:t>И</w:t>
            </w:r>
            <w:r w:rsidR="00BA57B2" w:rsidRPr="00BA57B2">
              <w:rPr>
                <w:rFonts w:ascii="Times New Roman" w:hAnsi="Times New Roman"/>
              </w:rPr>
              <w:t>люминатор</w:t>
            </w:r>
            <w:r w:rsidR="00BA57B2">
              <w:rPr>
                <w:rFonts w:ascii="Times New Roman" w:hAnsi="Times New Roman"/>
                <w:lang w:val="bg-BG"/>
              </w:rPr>
              <w:t xml:space="preserve"> </w:t>
            </w:r>
            <w:r w:rsidRPr="005E5A28">
              <w:rPr>
                <w:rFonts w:ascii="Times New Roman" w:hAnsi="Times New Roman"/>
              </w:rPr>
              <w:t>Brightfield LS620/560/460</w:t>
            </w:r>
          </w:p>
          <w:p w14:paraId="2DCE29DF" w14:textId="77777777" w:rsidR="004820CE" w:rsidRPr="005E5A28" w:rsidRDefault="004820CE" w:rsidP="004820CE">
            <w:pPr>
              <w:numPr>
                <w:ilvl w:val="0"/>
                <w:numId w:val="6"/>
              </w:numPr>
              <w:ind w:left="709" w:hanging="708"/>
              <w:rPr>
                <w:rFonts w:ascii="Times New Roman" w:hAnsi="Times New Roman"/>
              </w:rPr>
            </w:pPr>
            <w:r w:rsidRPr="005E5A28">
              <w:rPr>
                <w:rFonts w:ascii="Times New Roman" w:hAnsi="Times New Roman"/>
              </w:rPr>
              <w:t xml:space="preserve">• USB </w:t>
            </w:r>
            <w:r w:rsidR="00BA57B2" w:rsidRPr="00BA57B2">
              <w:rPr>
                <w:rFonts w:ascii="Times New Roman" w:hAnsi="Times New Roman"/>
              </w:rPr>
              <w:t xml:space="preserve"> захранващ / комуникационен кабел</w:t>
            </w:r>
          </w:p>
          <w:p w14:paraId="59290DFA" w14:textId="77777777" w:rsidR="004820CE" w:rsidRPr="005E5A28" w:rsidRDefault="004820CE" w:rsidP="004820CE">
            <w:pPr>
              <w:numPr>
                <w:ilvl w:val="0"/>
                <w:numId w:val="6"/>
              </w:numPr>
              <w:ind w:left="709" w:hanging="708"/>
              <w:rPr>
                <w:rFonts w:ascii="Times New Roman" w:hAnsi="Times New Roman"/>
              </w:rPr>
            </w:pPr>
            <w:r w:rsidRPr="005E5A28">
              <w:rPr>
                <w:rFonts w:ascii="Times New Roman" w:hAnsi="Times New Roman"/>
              </w:rPr>
              <w:t xml:space="preserve">• </w:t>
            </w:r>
            <w:r w:rsidR="00BA57B2" w:rsidRPr="00BA57B2">
              <w:rPr>
                <w:rFonts w:ascii="Times New Roman" w:hAnsi="Times New Roman"/>
              </w:rPr>
              <w:t>Флуоресцентна обвивка</w:t>
            </w:r>
          </w:p>
          <w:p w14:paraId="170A11FB" w14:textId="77777777" w:rsidR="004820CE" w:rsidRDefault="004820CE" w:rsidP="004820CE">
            <w:pPr>
              <w:numPr>
                <w:ilvl w:val="0"/>
                <w:numId w:val="6"/>
              </w:numPr>
              <w:ind w:left="709" w:hanging="708"/>
              <w:rPr>
                <w:rFonts w:ascii="Times New Roman" w:hAnsi="Times New Roman"/>
              </w:rPr>
            </w:pPr>
            <w:r w:rsidRPr="005E5A28">
              <w:rPr>
                <w:rFonts w:ascii="Times New Roman" w:hAnsi="Times New Roman"/>
              </w:rPr>
              <w:t xml:space="preserve">• </w:t>
            </w:r>
            <w:r w:rsidR="00BA57B2" w:rsidRPr="00BA57B2">
              <w:rPr>
                <w:rFonts w:ascii="Times New Roman" w:hAnsi="Times New Roman"/>
              </w:rPr>
              <w:t>Външно захранване / кабел със специфичен за страната щепсел</w:t>
            </w:r>
            <w:r w:rsidRPr="005E5A28">
              <w:rPr>
                <w:rFonts w:ascii="Times New Roman" w:hAnsi="Times New Roman"/>
              </w:rPr>
              <w:t xml:space="preserve"> LS620/560</w:t>
            </w:r>
          </w:p>
          <w:p w14:paraId="78607BB5" w14:textId="77777777" w:rsidR="004820CE" w:rsidRDefault="004820CE" w:rsidP="004820CE">
            <w:pPr>
              <w:numPr>
                <w:ilvl w:val="0"/>
                <w:numId w:val="6"/>
              </w:numPr>
              <w:ind w:left="709" w:hanging="708"/>
              <w:rPr>
                <w:rFonts w:ascii="Times New Roman" w:hAnsi="Times New Roman"/>
              </w:rPr>
            </w:pPr>
          </w:p>
          <w:p w14:paraId="2876D16E" w14:textId="77777777" w:rsidR="004820CE" w:rsidRDefault="004820CE" w:rsidP="004820CE">
            <w:pPr>
              <w:numPr>
                <w:ilvl w:val="0"/>
                <w:numId w:val="6"/>
              </w:numPr>
              <w:ind w:left="709" w:hanging="708"/>
              <w:rPr>
                <w:rFonts w:ascii="Times New Roman" w:hAnsi="Times New Roman"/>
              </w:rPr>
            </w:pPr>
            <w:r w:rsidRPr="006478C3">
              <w:rPr>
                <w:rFonts w:ascii="Times New Roman" w:hAnsi="Times New Roman"/>
              </w:rPr>
              <w:t xml:space="preserve">10x U Plan </w:t>
            </w:r>
            <w:r w:rsidR="00265D45" w:rsidRPr="00265D45">
              <w:rPr>
                <w:rFonts w:ascii="Times New Roman" w:hAnsi="Times New Roman"/>
              </w:rPr>
              <w:t xml:space="preserve"> </w:t>
            </w:r>
            <w:r w:rsidR="00265D45">
              <w:rPr>
                <w:rFonts w:ascii="Times New Roman" w:hAnsi="Times New Roman"/>
                <w:lang w:val="bg-BG"/>
              </w:rPr>
              <w:t>Ф</w:t>
            </w:r>
            <w:r w:rsidR="00265D45" w:rsidRPr="00265D45">
              <w:rPr>
                <w:rFonts w:ascii="Times New Roman" w:hAnsi="Times New Roman"/>
              </w:rPr>
              <w:t>луорит</w:t>
            </w:r>
            <w:r w:rsidR="00265D45">
              <w:rPr>
                <w:rFonts w:ascii="Times New Roman" w:hAnsi="Times New Roman"/>
                <w:lang w:val="bg-BG"/>
              </w:rPr>
              <w:t>ен</w:t>
            </w:r>
            <w:r w:rsidRPr="006478C3">
              <w:rPr>
                <w:rFonts w:ascii="Times New Roman" w:hAnsi="Times New Roman"/>
              </w:rPr>
              <w:t xml:space="preserve"> </w:t>
            </w:r>
            <w:r w:rsidR="00265D45" w:rsidRPr="00265D45">
              <w:rPr>
                <w:rFonts w:ascii="Times New Roman" w:hAnsi="Times New Roman"/>
              </w:rPr>
              <w:t>Обектив</w:t>
            </w:r>
            <w:r w:rsidRPr="006478C3">
              <w:rPr>
                <w:rFonts w:ascii="Times New Roman" w:hAnsi="Times New Roman"/>
              </w:rPr>
              <w:t>, NA 0.3, WD 10 mm (Olympus UPLFLN10X2)</w:t>
            </w:r>
          </w:p>
          <w:p w14:paraId="714D3A68" w14:textId="77777777" w:rsidR="004820CE" w:rsidRPr="005E5A28" w:rsidRDefault="004820CE" w:rsidP="004820CE">
            <w:pPr>
              <w:numPr>
                <w:ilvl w:val="0"/>
                <w:numId w:val="6"/>
              </w:numPr>
              <w:ind w:left="709" w:hanging="708"/>
              <w:rPr>
                <w:rFonts w:ascii="Times New Roman" w:hAnsi="Times New Roman"/>
              </w:rPr>
            </w:pPr>
          </w:p>
          <w:p w14:paraId="3AC692A1" w14:textId="77777777" w:rsidR="004820CE" w:rsidRDefault="004820CE" w:rsidP="004820CE">
            <w:pPr>
              <w:numPr>
                <w:ilvl w:val="0"/>
                <w:numId w:val="6"/>
              </w:numPr>
              <w:ind w:left="709" w:hanging="708"/>
              <w:rPr>
                <w:rFonts w:ascii="Times New Roman" w:hAnsi="Times New Roman"/>
              </w:rPr>
            </w:pPr>
            <w:r w:rsidRPr="006478C3">
              <w:rPr>
                <w:rFonts w:ascii="Times New Roman" w:hAnsi="Times New Roman"/>
              </w:rPr>
              <w:t xml:space="preserve">20x LWD U Plan FL </w:t>
            </w:r>
            <w:r w:rsidR="00265D45" w:rsidRPr="00265D45">
              <w:rPr>
                <w:rFonts w:ascii="Times New Roman" w:hAnsi="Times New Roman"/>
              </w:rPr>
              <w:t>Обектив със c-яка</w:t>
            </w:r>
            <w:r w:rsidRPr="006478C3">
              <w:rPr>
                <w:rFonts w:ascii="Times New Roman" w:hAnsi="Times New Roman"/>
              </w:rPr>
              <w:t>, NA 0.45, WD 6.4-7.8 mm, CGT 0-2 mm (Olympus LUCPLFLN20X)</w:t>
            </w:r>
          </w:p>
          <w:p w14:paraId="6EF40539" w14:textId="77777777" w:rsidR="004820CE" w:rsidRDefault="004820CE" w:rsidP="004820CE">
            <w:pPr>
              <w:numPr>
                <w:ilvl w:val="0"/>
                <w:numId w:val="6"/>
              </w:numPr>
              <w:ind w:left="709" w:hanging="708"/>
              <w:rPr>
                <w:rFonts w:ascii="Times New Roman" w:hAnsi="Times New Roman"/>
              </w:rPr>
            </w:pPr>
          </w:p>
          <w:p w14:paraId="22795AA3" w14:textId="77777777" w:rsidR="004820CE" w:rsidRPr="005E5A28" w:rsidRDefault="00265D45" w:rsidP="004820CE">
            <w:pPr>
              <w:numPr>
                <w:ilvl w:val="0"/>
                <w:numId w:val="6"/>
              </w:numPr>
              <w:ind w:left="709" w:hanging="708"/>
              <w:rPr>
                <w:rFonts w:ascii="Times New Roman" w:hAnsi="Times New Roman"/>
              </w:rPr>
            </w:pPr>
            <w:r w:rsidRPr="00265D45">
              <w:rPr>
                <w:rFonts w:ascii="Times New Roman" w:hAnsi="Times New Roman"/>
              </w:rPr>
              <w:t>Ръководство XY Етап за</w:t>
            </w:r>
            <w:r w:rsidR="004820CE" w:rsidRPr="006478C3">
              <w:rPr>
                <w:rFonts w:ascii="Times New Roman" w:hAnsi="Times New Roman"/>
              </w:rPr>
              <w:t xml:space="preserve"> LS620, LS600, LS520, LS420</w:t>
            </w:r>
          </w:p>
        </w:tc>
      </w:tr>
    </w:tbl>
    <w:p w14:paraId="4D28736A" w14:textId="77777777" w:rsidR="00AB57E1" w:rsidRPr="004820CE" w:rsidRDefault="00AB57E1" w:rsidP="000927C9">
      <w:pPr>
        <w:numPr>
          <w:ilvl w:val="0"/>
          <w:numId w:val="0"/>
        </w:numPr>
        <w:rPr>
          <w:b/>
          <w:i/>
        </w:rPr>
      </w:pPr>
    </w:p>
    <w:sectPr w:rsidR="00AB57E1" w:rsidRPr="004820CE" w:rsidSect="00905D58">
      <w:pgSz w:w="11906" w:h="16838"/>
      <w:pgMar w:top="2780" w:right="1134" w:bottom="1433" w:left="1134"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855"/>
        </w:tabs>
        <w:ind w:left="855" w:hanging="855"/>
      </w:pPr>
      <w:rPr>
        <w:b/>
        <w:bCs w:val="0"/>
        <w:i w:val="0"/>
        <w:caps w:val="0"/>
        <w:smallCaps w:val="0"/>
        <w:strike w:val="0"/>
        <w:dstrike w:val="0"/>
        <w:vanish w:val="0"/>
        <w:color w:val="000000"/>
        <w:spacing w:val="0"/>
        <w:kern w:val="1"/>
        <w:position w:val="0"/>
        <w:sz w:val="22"/>
        <w:u w:val="none"/>
        <w:vertAlign w:val="baseline"/>
        <w:lang w:val="en-GB"/>
      </w:rPr>
    </w:lvl>
    <w:lvl w:ilvl="1">
      <w:start w:val="1"/>
      <w:numFmt w:val="none"/>
      <w:suff w:val="nothing"/>
      <w:lvlText w:val=""/>
      <w:lvlJc w:val="left"/>
      <w:pPr>
        <w:tabs>
          <w:tab w:val="num" w:pos="576"/>
        </w:tabs>
        <w:ind w:left="576" w:hanging="576"/>
      </w:pPr>
    </w:lvl>
    <w:lvl w:ilvl="2">
      <w:start w:val="1"/>
      <w:numFmt w:val="lowerLetter"/>
      <w:pStyle w:val="Heading3"/>
      <w:lvlText w:val="%3)"/>
      <w:lvlJc w:val="left"/>
      <w:pPr>
        <w:tabs>
          <w:tab w:val="num" w:pos="1418"/>
        </w:tabs>
        <w:ind w:left="1418" w:hanging="567"/>
      </w:pPr>
      <w:rPr>
        <w:b w:val="0"/>
        <w:bCs w:val="0"/>
        <w:i w:val="0"/>
        <w:caps w:val="0"/>
        <w:smallCaps w:val="0"/>
        <w:strike w:val="0"/>
        <w:dstrike w:val="0"/>
        <w:vanish w:val="0"/>
        <w:color w:val="000000"/>
        <w:spacing w:val="0"/>
        <w:kern w:val="1"/>
        <w:position w:val="0"/>
        <w:sz w:val="22"/>
        <w:u w:val="none"/>
        <w:vertAlign w:val="baseline"/>
      </w:r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2D2DC9E"/>
    <w:lvl w:ilvl="0">
      <w:start w:val="1"/>
      <w:numFmt w:val="decimal"/>
      <w:pStyle w:val="Normal"/>
      <w:lvlText w:val="%1"/>
      <w:lvlJc w:val="left"/>
      <w:pPr>
        <w:tabs>
          <w:tab w:val="num" w:pos="855"/>
        </w:tabs>
        <w:ind w:left="855" w:hanging="855"/>
      </w:pPr>
      <w:rPr>
        <w:b/>
        <w:bCs w:val="0"/>
        <w:i w:val="0"/>
        <w:caps w:val="0"/>
        <w:smallCaps w:val="0"/>
        <w:strike w:val="0"/>
        <w:dstrike w:val="0"/>
        <w:vanish w:val="0"/>
        <w:color w:val="FFFFFF"/>
        <w:spacing w:val="0"/>
        <w:kern w:val="1"/>
        <w:position w:val="0"/>
        <w:sz w:val="22"/>
        <w:u w:val="none"/>
        <w:vertAlign w:val="baseline"/>
        <w:lang w:val="en-GB"/>
      </w:rPr>
    </w:lvl>
    <w:lvl w:ilvl="1">
      <w:start w:val="1"/>
      <w:numFmt w:val="decimal"/>
      <w:lvlText w:val="%1.%2"/>
      <w:lvlJc w:val="left"/>
      <w:pPr>
        <w:tabs>
          <w:tab w:val="num" w:pos="862"/>
        </w:tabs>
        <w:ind w:left="709" w:hanging="708"/>
      </w:pPr>
      <w:rPr>
        <w:b w:val="0"/>
        <w:bCs w:val="0"/>
        <w:i w:val="0"/>
        <w:caps w:val="0"/>
        <w:smallCaps w:val="0"/>
        <w:strike w:val="0"/>
        <w:dstrike w:val="0"/>
        <w:vanish w:val="0"/>
        <w:color w:val="000000"/>
        <w:spacing w:val="0"/>
        <w:kern w:val="1"/>
        <w:position w:val="0"/>
        <w:sz w:val="22"/>
        <w:u w:val="none"/>
        <w:vertAlign w:val="baseline"/>
      </w:rPr>
    </w:lvl>
    <w:lvl w:ilvl="2">
      <w:start w:val="1"/>
      <w:numFmt w:val="lowerLetter"/>
      <w:lvlText w:val="%2.%3)"/>
      <w:lvlJc w:val="left"/>
      <w:pPr>
        <w:tabs>
          <w:tab w:val="num" w:pos="1418"/>
        </w:tabs>
        <w:ind w:left="1418" w:hanging="567"/>
      </w:pPr>
      <w:rPr>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D51A62"/>
    <w:multiLevelType w:val="multilevel"/>
    <w:tmpl w:val="C90455DC"/>
    <w:lvl w:ilvl="0">
      <w:start w:val="8"/>
      <w:numFmt w:val="decimal"/>
      <w:lvlText w:val="%1"/>
      <w:lvlJc w:val="left"/>
      <w:pPr>
        <w:ind w:left="360" w:hanging="360"/>
      </w:pPr>
      <w:rPr>
        <w:rFonts w:hint="default"/>
      </w:rPr>
    </w:lvl>
    <w:lvl w:ilvl="1">
      <w:start w:val="1"/>
      <w:numFmt w:val="decimal"/>
      <w:lvlText w:val="%1.%2"/>
      <w:lvlJc w:val="left"/>
      <w:pPr>
        <w:ind w:left="1935" w:hanging="36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445" w:hanging="72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8955" w:hanging="108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465" w:hanging="1440"/>
      </w:pPr>
      <w:rPr>
        <w:rFonts w:hint="default"/>
      </w:rPr>
    </w:lvl>
    <w:lvl w:ilvl="8">
      <w:start w:val="1"/>
      <w:numFmt w:val="decimal"/>
      <w:lvlText w:val="%1.%2.%3.%4.%5.%6.%7.%8.%9"/>
      <w:lvlJc w:val="left"/>
      <w:pPr>
        <w:ind w:left="14040" w:hanging="1440"/>
      </w:pPr>
      <w:rPr>
        <w:rFonts w:hint="default"/>
      </w:rPr>
    </w:lvl>
  </w:abstractNum>
  <w:abstractNum w:abstractNumId="3">
    <w:nsid w:val="010F445A"/>
    <w:multiLevelType w:val="multilevel"/>
    <w:tmpl w:val="C77C76B4"/>
    <w:lvl w:ilvl="0">
      <w:start w:val="2"/>
      <w:numFmt w:val="decimal"/>
      <w:lvlText w:val="%1"/>
      <w:lvlJc w:val="left"/>
      <w:pPr>
        <w:ind w:left="360" w:hanging="360"/>
      </w:pPr>
      <w:rPr>
        <w:rFonts w:hint="default"/>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4">
    <w:nsid w:val="0217684B"/>
    <w:multiLevelType w:val="hybridMultilevel"/>
    <w:tmpl w:val="0CBA999A"/>
    <w:lvl w:ilvl="0" w:tplc="5B16C1B6">
      <w:start w:val="3"/>
      <w:numFmt w:val="upperLetter"/>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nsid w:val="037C6581"/>
    <w:multiLevelType w:val="multilevel"/>
    <w:tmpl w:val="9828C4B8"/>
    <w:lvl w:ilvl="0">
      <w:start w:val="8"/>
      <w:numFmt w:val="decimal"/>
      <w:lvlText w:val="%1"/>
      <w:lvlJc w:val="left"/>
      <w:pPr>
        <w:ind w:left="360" w:hanging="360"/>
      </w:pPr>
      <w:rPr>
        <w:rFonts w:hint="default"/>
      </w:rPr>
    </w:lvl>
    <w:lvl w:ilvl="1">
      <w:start w:val="6"/>
      <w:numFmt w:val="decimal"/>
      <w:lvlText w:val="%1.%2"/>
      <w:lvlJc w:val="left"/>
      <w:pPr>
        <w:ind w:left="1935" w:hanging="36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445" w:hanging="72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8955" w:hanging="108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465" w:hanging="1440"/>
      </w:pPr>
      <w:rPr>
        <w:rFonts w:hint="default"/>
      </w:rPr>
    </w:lvl>
    <w:lvl w:ilvl="8">
      <w:start w:val="1"/>
      <w:numFmt w:val="decimal"/>
      <w:lvlText w:val="%1.%2.%3.%4.%5.%6.%7.%8.%9"/>
      <w:lvlJc w:val="left"/>
      <w:pPr>
        <w:ind w:left="14040" w:hanging="1440"/>
      </w:pPr>
      <w:rPr>
        <w:rFonts w:hint="default"/>
      </w:rPr>
    </w:lvl>
  </w:abstractNum>
  <w:abstractNum w:abstractNumId="6">
    <w:nsid w:val="03B27D35"/>
    <w:multiLevelType w:val="multilevel"/>
    <w:tmpl w:val="F94EED2A"/>
    <w:lvl w:ilvl="0">
      <w:start w:val="1"/>
      <w:numFmt w:val="decimal"/>
      <w:lvlText w:val="%1"/>
      <w:lvlJc w:val="left"/>
      <w:pPr>
        <w:tabs>
          <w:tab w:val="num" w:pos="855"/>
        </w:tabs>
        <w:ind w:left="855" w:hanging="855"/>
      </w:pPr>
      <w:rPr>
        <w:rFonts w:hint="default"/>
        <w:b/>
        <w:bCs w:val="0"/>
        <w:i w:val="0"/>
        <w:caps w:val="0"/>
        <w:smallCaps w:val="0"/>
        <w:strike w:val="0"/>
        <w:dstrike w:val="0"/>
        <w:vanish w:val="0"/>
        <w:color w:val="000000"/>
        <w:spacing w:val="0"/>
        <w:kern w:val="1"/>
        <w:position w:val="0"/>
        <w:sz w:val="22"/>
        <w:u w:val="none"/>
        <w:vertAlign w:val="baseline"/>
      </w:rPr>
    </w:lvl>
    <w:lvl w:ilvl="1">
      <w:start w:val="1"/>
      <w:numFmt w:val="none"/>
      <w:suff w:val="nothing"/>
      <w:lvlText w:val=""/>
      <w:lvlJc w:val="left"/>
      <w:pPr>
        <w:ind w:left="576" w:hanging="576"/>
      </w:pPr>
      <w:rPr>
        <w:rFonts w:hint="default"/>
      </w:rPr>
    </w:lvl>
    <w:lvl w:ilvl="2">
      <w:start w:val="1"/>
      <w:numFmt w:val="lowerLetter"/>
      <w:lvlText w:val="%3)"/>
      <w:lvlJc w:val="left"/>
      <w:pPr>
        <w:tabs>
          <w:tab w:val="num" w:pos="1418"/>
        </w:tabs>
        <w:ind w:left="1418" w:hanging="567"/>
      </w:pPr>
      <w:rPr>
        <w:rFonts w:hint="default"/>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
    <w:nsid w:val="084A1D1B"/>
    <w:multiLevelType w:val="multilevel"/>
    <w:tmpl w:val="512C78EC"/>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Letter"/>
      <w:lvlText w:val="%3)"/>
      <w:lvlJc w:val="left"/>
      <w:pPr>
        <w:ind w:left="722" w:hanging="720"/>
      </w:pPr>
      <w:rPr>
        <w:rFonts w:ascii="Calibri" w:eastAsia="Calibri" w:hAnsi="Calibri" w:cs="Times New Roman"/>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8">
    <w:nsid w:val="12AD32A8"/>
    <w:multiLevelType w:val="multilevel"/>
    <w:tmpl w:val="491A0202"/>
    <w:lvl w:ilvl="0">
      <w:start w:val="13"/>
      <w:numFmt w:val="decimal"/>
      <w:lvlText w:val="%1"/>
      <w:lvlJc w:val="left"/>
      <w:pPr>
        <w:ind w:left="375" w:hanging="375"/>
      </w:pPr>
      <w:rPr>
        <w:rFonts w:hint="default"/>
      </w:rPr>
    </w:lvl>
    <w:lvl w:ilvl="1">
      <w:start w:val="2"/>
      <w:numFmt w:val="decimal"/>
      <w:lvlText w:val="%1.%2"/>
      <w:lvlJc w:val="left"/>
      <w:pPr>
        <w:ind w:left="1057" w:hanging="375"/>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9">
    <w:nsid w:val="1CA93DF4"/>
    <w:multiLevelType w:val="multilevel"/>
    <w:tmpl w:val="512C78EC"/>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Letter"/>
      <w:lvlText w:val="%3)"/>
      <w:lvlJc w:val="left"/>
      <w:pPr>
        <w:ind w:left="722" w:hanging="720"/>
      </w:pPr>
      <w:rPr>
        <w:rFonts w:ascii="Calibri" w:eastAsia="Calibri" w:hAnsi="Calibri" w:cs="Times New Roman"/>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0">
    <w:nsid w:val="1D447600"/>
    <w:multiLevelType w:val="hybridMultilevel"/>
    <w:tmpl w:val="AC362A08"/>
    <w:lvl w:ilvl="0" w:tplc="3F54EA64">
      <w:start w:val="10"/>
      <w:numFmt w:val="lowerLetter"/>
      <w:lvlText w:val="%1)"/>
      <w:lvlJc w:val="left"/>
      <w:pPr>
        <w:ind w:left="1413" w:hanging="360"/>
      </w:pPr>
      <w:rPr>
        <w:rFonts w:hint="default"/>
      </w:rPr>
    </w:lvl>
    <w:lvl w:ilvl="1" w:tplc="04020019" w:tentative="1">
      <w:start w:val="1"/>
      <w:numFmt w:val="lowerLetter"/>
      <w:lvlText w:val="%2."/>
      <w:lvlJc w:val="left"/>
      <w:pPr>
        <w:ind w:left="2133" w:hanging="360"/>
      </w:pPr>
    </w:lvl>
    <w:lvl w:ilvl="2" w:tplc="0402001B">
      <w:start w:val="1"/>
      <w:numFmt w:val="lowerRoman"/>
      <w:lvlText w:val="%3."/>
      <w:lvlJc w:val="right"/>
      <w:pPr>
        <w:ind w:left="2853" w:hanging="180"/>
      </w:pPr>
    </w:lvl>
    <w:lvl w:ilvl="3" w:tplc="0402000F" w:tentative="1">
      <w:start w:val="1"/>
      <w:numFmt w:val="decimal"/>
      <w:lvlText w:val="%4."/>
      <w:lvlJc w:val="left"/>
      <w:pPr>
        <w:ind w:left="3573" w:hanging="360"/>
      </w:pPr>
    </w:lvl>
    <w:lvl w:ilvl="4" w:tplc="04020019" w:tentative="1">
      <w:start w:val="1"/>
      <w:numFmt w:val="lowerLetter"/>
      <w:lvlText w:val="%5."/>
      <w:lvlJc w:val="left"/>
      <w:pPr>
        <w:ind w:left="4293" w:hanging="360"/>
      </w:pPr>
    </w:lvl>
    <w:lvl w:ilvl="5" w:tplc="0402001B" w:tentative="1">
      <w:start w:val="1"/>
      <w:numFmt w:val="lowerRoman"/>
      <w:lvlText w:val="%6."/>
      <w:lvlJc w:val="right"/>
      <w:pPr>
        <w:ind w:left="5013" w:hanging="180"/>
      </w:pPr>
    </w:lvl>
    <w:lvl w:ilvl="6" w:tplc="0402000F" w:tentative="1">
      <w:start w:val="1"/>
      <w:numFmt w:val="decimal"/>
      <w:lvlText w:val="%7."/>
      <w:lvlJc w:val="left"/>
      <w:pPr>
        <w:ind w:left="5733" w:hanging="360"/>
      </w:pPr>
    </w:lvl>
    <w:lvl w:ilvl="7" w:tplc="04020019" w:tentative="1">
      <w:start w:val="1"/>
      <w:numFmt w:val="lowerLetter"/>
      <w:lvlText w:val="%8."/>
      <w:lvlJc w:val="left"/>
      <w:pPr>
        <w:ind w:left="6453" w:hanging="360"/>
      </w:pPr>
    </w:lvl>
    <w:lvl w:ilvl="8" w:tplc="0402001B" w:tentative="1">
      <w:start w:val="1"/>
      <w:numFmt w:val="lowerRoman"/>
      <w:lvlText w:val="%9."/>
      <w:lvlJc w:val="right"/>
      <w:pPr>
        <w:ind w:left="7173" w:hanging="180"/>
      </w:pPr>
    </w:lvl>
  </w:abstractNum>
  <w:abstractNum w:abstractNumId="11">
    <w:nsid w:val="1F0D6E62"/>
    <w:multiLevelType w:val="multilevel"/>
    <w:tmpl w:val="512C78EC"/>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lowerLetter"/>
      <w:lvlText w:val="%3)"/>
      <w:lvlJc w:val="left"/>
      <w:pPr>
        <w:ind w:left="722" w:hanging="720"/>
      </w:pPr>
      <w:rPr>
        <w:rFonts w:ascii="Calibri" w:eastAsia="Calibri" w:hAnsi="Calibri" w:cs="Times New Roman"/>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2">
    <w:nsid w:val="20E65AFA"/>
    <w:multiLevelType w:val="multilevel"/>
    <w:tmpl w:val="08D8B392"/>
    <w:lvl w:ilvl="0">
      <w:start w:val="11"/>
      <w:numFmt w:val="decimal"/>
      <w:lvlText w:val="%1"/>
      <w:lvlJc w:val="left"/>
      <w:pPr>
        <w:ind w:left="375" w:hanging="375"/>
      </w:pPr>
      <w:rPr>
        <w:rFonts w:hint="default"/>
      </w:rPr>
    </w:lvl>
    <w:lvl w:ilvl="1">
      <w:start w:val="1"/>
      <w:numFmt w:val="decimal"/>
      <w:lvlText w:val="%1.%2"/>
      <w:lvlJc w:val="left"/>
      <w:pPr>
        <w:ind w:left="376" w:hanging="37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3">
    <w:nsid w:val="24936421"/>
    <w:multiLevelType w:val="hybridMultilevel"/>
    <w:tmpl w:val="7918FBC2"/>
    <w:lvl w:ilvl="0" w:tplc="2960CBF8">
      <w:start w:val="1"/>
      <w:numFmt w:val="lowerLetter"/>
      <w:lvlText w:val="%1)"/>
      <w:lvlJc w:val="left"/>
      <w:pPr>
        <w:ind w:left="1555" w:hanging="360"/>
      </w:pPr>
      <w:rPr>
        <w:rFonts w:hint="default"/>
      </w:rPr>
    </w:lvl>
    <w:lvl w:ilvl="1" w:tplc="04020019" w:tentative="1">
      <w:start w:val="1"/>
      <w:numFmt w:val="lowerLetter"/>
      <w:lvlText w:val="%2."/>
      <w:lvlJc w:val="left"/>
      <w:pPr>
        <w:ind w:left="2275" w:hanging="360"/>
      </w:pPr>
    </w:lvl>
    <w:lvl w:ilvl="2" w:tplc="0402001B">
      <w:start w:val="1"/>
      <w:numFmt w:val="lowerRoman"/>
      <w:lvlText w:val="%3."/>
      <w:lvlJc w:val="right"/>
      <w:pPr>
        <w:ind w:left="2995" w:hanging="180"/>
      </w:pPr>
    </w:lvl>
    <w:lvl w:ilvl="3" w:tplc="0402000F" w:tentative="1">
      <w:start w:val="1"/>
      <w:numFmt w:val="decimal"/>
      <w:lvlText w:val="%4."/>
      <w:lvlJc w:val="left"/>
      <w:pPr>
        <w:ind w:left="3715" w:hanging="360"/>
      </w:pPr>
    </w:lvl>
    <w:lvl w:ilvl="4" w:tplc="04020019" w:tentative="1">
      <w:start w:val="1"/>
      <w:numFmt w:val="lowerLetter"/>
      <w:lvlText w:val="%5."/>
      <w:lvlJc w:val="left"/>
      <w:pPr>
        <w:ind w:left="4435" w:hanging="360"/>
      </w:pPr>
    </w:lvl>
    <w:lvl w:ilvl="5" w:tplc="0402001B" w:tentative="1">
      <w:start w:val="1"/>
      <w:numFmt w:val="lowerRoman"/>
      <w:lvlText w:val="%6."/>
      <w:lvlJc w:val="right"/>
      <w:pPr>
        <w:ind w:left="5155" w:hanging="180"/>
      </w:pPr>
    </w:lvl>
    <w:lvl w:ilvl="6" w:tplc="0402000F" w:tentative="1">
      <w:start w:val="1"/>
      <w:numFmt w:val="decimal"/>
      <w:lvlText w:val="%7."/>
      <w:lvlJc w:val="left"/>
      <w:pPr>
        <w:ind w:left="5875" w:hanging="360"/>
      </w:pPr>
    </w:lvl>
    <w:lvl w:ilvl="7" w:tplc="04020019" w:tentative="1">
      <w:start w:val="1"/>
      <w:numFmt w:val="lowerLetter"/>
      <w:lvlText w:val="%8."/>
      <w:lvlJc w:val="left"/>
      <w:pPr>
        <w:ind w:left="6595" w:hanging="360"/>
      </w:pPr>
    </w:lvl>
    <w:lvl w:ilvl="8" w:tplc="0402001B" w:tentative="1">
      <w:start w:val="1"/>
      <w:numFmt w:val="lowerRoman"/>
      <w:lvlText w:val="%9."/>
      <w:lvlJc w:val="right"/>
      <w:pPr>
        <w:ind w:left="7315" w:hanging="180"/>
      </w:pPr>
    </w:lvl>
  </w:abstractNum>
  <w:abstractNum w:abstractNumId="14">
    <w:nsid w:val="2C271FE6"/>
    <w:multiLevelType w:val="hybridMultilevel"/>
    <w:tmpl w:val="D2BE491C"/>
    <w:lvl w:ilvl="0" w:tplc="3998D750">
      <w:start w:val="2"/>
      <w:numFmt w:val="lowerLetter"/>
      <w:lvlText w:val="%1)"/>
      <w:lvlJc w:val="left"/>
      <w:pPr>
        <w:ind w:left="1211"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2FCA0D12"/>
    <w:multiLevelType w:val="multilevel"/>
    <w:tmpl w:val="380EF8F6"/>
    <w:lvl w:ilvl="0">
      <w:start w:val="11"/>
      <w:numFmt w:val="decimal"/>
      <w:lvlText w:val="%1"/>
      <w:lvlJc w:val="left"/>
      <w:pPr>
        <w:ind w:left="375" w:hanging="375"/>
      </w:pPr>
      <w:rPr>
        <w:rFonts w:hint="default"/>
      </w:rPr>
    </w:lvl>
    <w:lvl w:ilvl="1">
      <w:start w:val="1"/>
      <w:numFmt w:val="decimal"/>
      <w:lvlText w:val="%1.%2"/>
      <w:lvlJc w:val="left"/>
      <w:pPr>
        <w:ind w:left="1057" w:hanging="375"/>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16">
    <w:nsid w:val="30461B29"/>
    <w:multiLevelType w:val="multilevel"/>
    <w:tmpl w:val="35D8FB1C"/>
    <w:lvl w:ilvl="0">
      <w:start w:val="11"/>
      <w:numFmt w:val="decimal"/>
      <w:lvlText w:val="%1"/>
      <w:lvlJc w:val="left"/>
      <w:pPr>
        <w:ind w:left="375" w:hanging="375"/>
      </w:pPr>
      <w:rPr>
        <w:rFonts w:hint="default"/>
      </w:rPr>
    </w:lvl>
    <w:lvl w:ilvl="1">
      <w:start w:val="1"/>
      <w:numFmt w:val="decimal"/>
      <w:lvlText w:val="%1.%2"/>
      <w:lvlJc w:val="left"/>
      <w:pPr>
        <w:ind w:left="376" w:hanging="37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39A937B0"/>
    <w:multiLevelType w:val="multilevel"/>
    <w:tmpl w:val="A2D2DC9E"/>
    <w:lvl w:ilvl="0">
      <w:start w:val="1"/>
      <w:numFmt w:val="decimal"/>
      <w:lvlText w:val="%1"/>
      <w:lvlJc w:val="left"/>
      <w:pPr>
        <w:tabs>
          <w:tab w:val="num" w:pos="855"/>
        </w:tabs>
        <w:ind w:left="855" w:hanging="855"/>
      </w:pPr>
      <w:rPr>
        <w:b/>
        <w:bCs w:val="0"/>
        <w:i w:val="0"/>
        <w:caps w:val="0"/>
        <w:smallCaps w:val="0"/>
        <w:strike w:val="0"/>
        <w:dstrike w:val="0"/>
        <w:vanish w:val="0"/>
        <w:color w:val="FFFFFF"/>
        <w:spacing w:val="0"/>
        <w:kern w:val="1"/>
        <w:position w:val="0"/>
        <w:sz w:val="22"/>
        <w:u w:val="none"/>
        <w:vertAlign w:val="baseline"/>
        <w:lang w:val="en-GB"/>
      </w:rPr>
    </w:lvl>
    <w:lvl w:ilvl="1">
      <w:start w:val="1"/>
      <w:numFmt w:val="decimal"/>
      <w:lvlText w:val="%1.%2"/>
      <w:lvlJc w:val="left"/>
      <w:pPr>
        <w:tabs>
          <w:tab w:val="num" w:pos="862"/>
        </w:tabs>
        <w:ind w:left="709" w:hanging="708"/>
      </w:pPr>
      <w:rPr>
        <w:b w:val="0"/>
        <w:bCs w:val="0"/>
        <w:i w:val="0"/>
        <w:caps w:val="0"/>
        <w:smallCaps w:val="0"/>
        <w:strike w:val="0"/>
        <w:dstrike w:val="0"/>
        <w:vanish w:val="0"/>
        <w:color w:val="000000"/>
        <w:spacing w:val="0"/>
        <w:kern w:val="1"/>
        <w:position w:val="0"/>
        <w:sz w:val="22"/>
        <w:u w:val="none"/>
        <w:vertAlign w:val="baseline"/>
      </w:rPr>
    </w:lvl>
    <w:lvl w:ilvl="2">
      <w:start w:val="1"/>
      <w:numFmt w:val="lowerLetter"/>
      <w:lvlText w:val="%2.%3)"/>
      <w:lvlJc w:val="left"/>
      <w:pPr>
        <w:tabs>
          <w:tab w:val="num" w:pos="1418"/>
        </w:tabs>
        <w:ind w:left="1418" w:hanging="567"/>
      </w:pPr>
      <w:rPr>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nsid w:val="3AAF0710"/>
    <w:multiLevelType w:val="multilevel"/>
    <w:tmpl w:val="2A24360C"/>
    <w:lvl w:ilvl="0">
      <w:start w:val="13"/>
      <w:numFmt w:val="decimal"/>
      <w:lvlText w:val="%1"/>
      <w:lvlJc w:val="left"/>
      <w:pPr>
        <w:ind w:left="375" w:hanging="375"/>
      </w:pPr>
      <w:rPr>
        <w:rFonts w:hint="default"/>
      </w:rPr>
    </w:lvl>
    <w:lvl w:ilvl="1">
      <w:start w:val="3"/>
      <w:numFmt w:val="decimal"/>
      <w:lvlText w:val="%1.%2"/>
      <w:lvlJc w:val="left"/>
      <w:pPr>
        <w:ind w:left="376" w:hanging="37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9">
    <w:nsid w:val="40A70C14"/>
    <w:multiLevelType w:val="hybridMultilevel"/>
    <w:tmpl w:val="93908050"/>
    <w:lvl w:ilvl="0" w:tplc="0A42E76A">
      <w:start w:val="8"/>
      <w:numFmt w:val="decimal"/>
      <w:lvlText w:val="%1"/>
      <w:lvlJc w:val="left"/>
      <w:pPr>
        <w:ind w:left="1215" w:hanging="360"/>
      </w:pPr>
      <w:rPr>
        <w:rFonts w:hint="default"/>
      </w:rPr>
    </w:lvl>
    <w:lvl w:ilvl="1" w:tplc="04020019">
      <w:start w:val="1"/>
      <w:numFmt w:val="lowerLetter"/>
      <w:lvlText w:val="%2."/>
      <w:lvlJc w:val="left"/>
      <w:pPr>
        <w:ind w:left="1935" w:hanging="360"/>
      </w:pPr>
    </w:lvl>
    <w:lvl w:ilvl="2" w:tplc="0402001B" w:tentative="1">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20">
    <w:nsid w:val="42C66FB5"/>
    <w:multiLevelType w:val="hybridMultilevel"/>
    <w:tmpl w:val="C55CD37E"/>
    <w:lvl w:ilvl="0" w:tplc="0E482786">
      <w:start w:val="2"/>
      <w:numFmt w:val="lowerLetter"/>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44BA5186"/>
    <w:multiLevelType w:val="multilevel"/>
    <w:tmpl w:val="ECF041C2"/>
    <w:lvl w:ilvl="0">
      <w:start w:val="1"/>
      <w:numFmt w:val="decimal"/>
      <w:lvlText w:val="%1"/>
      <w:lvlJc w:val="left"/>
      <w:pPr>
        <w:tabs>
          <w:tab w:val="num" w:pos="855"/>
        </w:tabs>
        <w:ind w:left="855" w:hanging="855"/>
      </w:pPr>
      <w:rPr>
        <w:b/>
        <w:bCs w:val="0"/>
        <w:i w:val="0"/>
        <w:caps w:val="0"/>
        <w:smallCaps w:val="0"/>
        <w:strike w:val="0"/>
        <w:dstrike w:val="0"/>
        <w:vanish w:val="0"/>
        <w:color w:val="auto"/>
        <w:spacing w:val="0"/>
        <w:kern w:val="1"/>
        <w:position w:val="0"/>
        <w:sz w:val="22"/>
        <w:u w:val="none"/>
        <w:vertAlign w:val="baseline"/>
        <w:lang w:val="en-GB"/>
      </w:rPr>
    </w:lvl>
    <w:lvl w:ilvl="1">
      <w:start w:val="1"/>
      <w:numFmt w:val="decimal"/>
      <w:lvlText w:val="%1.%2"/>
      <w:lvlJc w:val="left"/>
      <w:pPr>
        <w:tabs>
          <w:tab w:val="num" w:pos="862"/>
        </w:tabs>
        <w:ind w:left="709" w:hanging="708"/>
      </w:pPr>
      <w:rPr>
        <w:b w:val="0"/>
        <w:bCs w:val="0"/>
        <w:i w:val="0"/>
        <w:caps w:val="0"/>
        <w:smallCaps w:val="0"/>
        <w:strike w:val="0"/>
        <w:dstrike w:val="0"/>
        <w:vanish w:val="0"/>
        <w:color w:val="000000"/>
        <w:spacing w:val="0"/>
        <w:kern w:val="1"/>
        <w:position w:val="0"/>
        <w:sz w:val="22"/>
        <w:u w:val="none"/>
        <w:vertAlign w:val="baseline"/>
      </w:rPr>
    </w:lvl>
    <w:lvl w:ilvl="2">
      <w:start w:val="1"/>
      <w:numFmt w:val="lowerLetter"/>
      <w:lvlText w:val="%2.%3)"/>
      <w:lvlJc w:val="left"/>
      <w:pPr>
        <w:tabs>
          <w:tab w:val="num" w:pos="1418"/>
        </w:tabs>
        <w:ind w:left="1418" w:hanging="567"/>
      </w:pPr>
      <w:rPr>
        <w:b w:val="0"/>
        <w:bCs w:val="0"/>
        <w:i w:val="0"/>
        <w:caps w:val="0"/>
        <w:smallCaps w:val="0"/>
        <w:strike w:val="0"/>
        <w:dstrike w:val="0"/>
        <w:vanish w:val="0"/>
        <w:color w:val="000000"/>
        <w:spacing w:val="0"/>
        <w:kern w:val="1"/>
        <w:position w:val="0"/>
        <w:sz w:val="22"/>
        <w:u w:val="none"/>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44BB69B0"/>
    <w:multiLevelType w:val="multilevel"/>
    <w:tmpl w:val="2DAEDB5A"/>
    <w:lvl w:ilvl="0">
      <w:start w:val="7"/>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3">
    <w:nsid w:val="44E12E2A"/>
    <w:multiLevelType w:val="multilevel"/>
    <w:tmpl w:val="77EC0128"/>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4">
    <w:nsid w:val="4F5F229A"/>
    <w:multiLevelType w:val="multilevel"/>
    <w:tmpl w:val="44A249C4"/>
    <w:lvl w:ilvl="0">
      <w:start w:val="9"/>
      <w:numFmt w:val="decimal"/>
      <w:lvlText w:val="%1"/>
      <w:lvlJc w:val="left"/>
      <w:pPr>
        <w:ind w:left="360" w:hanging="360"/>
      </w:pPr>
      <w:rPr>
        <w:rFonts w:hint="default"/>
      </w:rPr>
    </w:lvl>
    <w:lvl w:ilvl="1">
      <w:start w:val="1"/>
      <w:numFmt w:val="decimal"/>
      <w:lvlText w:val="%1.%2"/>
      <w:lvlJc w:val="left"/>
      <w:pPr>
        <w:ind w:left="1042" w:hanging="36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25">
    <w:nsid w:val="51AF677E"/>
    <w:multiLevelType w:val="hybridMultilevel"/>
    <w:tmpl w:val="2BA02408"/>
    <w:lvl w:ilvl="0" w:tplc="5824BE3E">
      <w:start w:val="2"/>
      <w:numFmt w:val="lowerLetter"/>
      <w:lvlText w:val="%1)"/>
      <w:lvlJc w:val="left"/>
      <w:pPr>
        <w:ind w:left="1413" w:hanging="360"/>
      </w:pPr>
      <w:rPr>
        <w:rFonts w:hint="default"/>
      </w:rPr>
    </w:lvl>
    <w:lvl w:ilvl="1" w:tplc="04020019" w:tentative="1">
      <w:start w:val="1"/>
      <w:numFmt w:val="lowerLetter"/>
      <w:lvlText w:val="%2."/>
      <w:lvlJc w:val="left"/>
      <w:pPr>
        <w:ind w:left="2133" w:hanging="360"/>
      </w:pPr>
    </w:lvl>
    <w:lvl w:ilvl="2" w:tplc="BA8C4368">
      <w:start w:val="1"/>
      <w:numFmt w:val="lowerRoman"/>
      <w:lvlText w:val="%3)"/>
      <w:lvlJc w:val="right"/>
      <w:pPr>
        <w:ind w:left="2853" w:hanging="180"/>
      </w:pPr>
      <w:rPr>
        <w:rFonts w:ascii="Calibri" w:eastAsia="Calibri" w:hAnsi="Calibri" w:cs="Times New Roman"/>
      </w:rPr>
    </w:lvl>
    <w:lvl w:ilvl="3" w:tplc="0402000F" w:tentative="1">
      <w:start w:val="1"/>
      <w:numFmt w:val="decimal"/>
      <w:lvlText w:val="%4."/>
      <w:lvlJc w:val="left"/>
      <w:pPr>
        <w:ind w:left="3573" w:hanging="360"/>
      </w:pPr>
    </w:lvl>
    <w:lvl w:ilvl="4" w:tplc="04020019" w:tentative="1">
      <w:start w:val="1"/>
      <w:numFmt w:val="lowerLetter"/>
      <w:lvlText w:val="%5."/>
      <w:lvlJc w:val="left"/>
      <w:pPr>
        <w:ind w:left="4293" w:hanging="360"/>
      </w:pPr>
    </w:lvl>
    <w:lvl w:ilvl="5" w:tplc="0402001B" w:tentative="1">
      <w:start w:val="1"/>
      <w:numFmt w:val="lowerRoman"/>
      <w:lvlText w:val="%6."/>
      <w:lvlJc w:val="right"/>
      <w:pPr>
        <w:ind w:left="5013" w:hanging="180"/>
      </w:pPr>
    </w:lvl>
    <w:lvl w:ilvl="6" w:tplc="0402000F" w:tentative="1">
      <w:start w:val="1"/>
      <w:numFmt w:val="decimal"/>
      <w:lvlText w:val="%7."/>
      <w:lvlJc w:val="left"/>
      <w:pPr>
        <w:ind w:left="5733" w:hanging="360"/>
      </w:pPr>
    </w:lvl>
    <w:lvl w:ilvl="7" w:tplc="04020019" w:tentative="1">
      <w:start w:val="1"/>
      <w:numFmt w:val="lowerLetter"/>
      <w:lvlText w:val="%8."/>
      <w:lvlJc w:val="left"/>
      <w:pPr>
        <w:ind w:left="6453" w:hanging="360"/>
      </w:pPr>
    </w:lvl>
    <w:lvl w:ilvl="8" w:tplc="0402001B" w:tentative="1">
      <w:start w:val="1"/>
      <w:numFmt w:val="lowerRoman"/>
      <w:lvlText w:val="%9."/>
      <w:lvlJc w:val="right"/>
      <w:pPr>
        <w:ind w:left="7173" w:hanging="180"/>
      </w:pPr>
    </w:lvl>
  </w:abstractNum>
  <w:abstractNum w:abstractNumId="26">
    <w:nsid w:val="528C0BFD"/>
    <w:multiLevelType w:val="hybridMultilevel"/>
    <w:tmpl w:val="92A8A088"/>
    <w:lvl w:ilvl="0" w:tplc="BF3023D2">
      <w:start w:val="1"/>
      <w:numFmt w:val="lowerLetter"/>
      <w:lvlText w:val="%1)"/>
      <w:lvlJc w:val="left"/>
      <w:pPr>
        <w:ind w:left="563" w:hanging="360"/>
      </w:pPr>
      <w:rPr>
        <w:rFonts w:hint="default"/>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27">
    <w:nsid w:val="59474BB1"/>
    <w:multiLevelType w:val="multilevel"/>
    <w:tmpl w:val="06EE5996"/>
    <w:lvl w:ilvl="0">
      <w:start w:val="12"/>
      <w:numFmt w:val="decimal"/>
      <w:lvlText w:val="%1"/>
      <w:lvlJc w:val="left"/>
      <w:pPr>
        <w:ind w:left="375" w:hanging="375"/>
      </w:pPr>
      <w:rPr>
        <w:rFonts w:hint="default"/>
      </w:rPr>
    </w:lvl>
    <w:lvl w:ilvl="1">
      <w:start w:val="1"/>
      <w:numFmt w:val="decimal"/>
      <w:lvlText w:val="%1.%2"/>
      <w:lvlJc w:val="left"/>
      <w:pPr>
        <w:ind w:left="1057" w:hanging="375"/>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28">
    <w:nsid w:val="5D2D3E8A"/>
    <w:multiLevelType w:val="multilevel"/>
    <w:tmpl w:val="0BFAD96C"/>
    <w:lvl w:ilvl="0">
      <w:start w:val="15"/>
      <w:numFmt w:val="decimal"/>
      <w:lvlText w:val="%1"/>
      <w:lvlJc w:val="left"/>
      <w:pPr>
        <w:ind w:left="375" w:hanging="375"/>
      </w:pPr>
      <w:rPr>
        <w:rFonts w:hint="default"/>
      </w:rPr>
    </w:lvl>
    <w:lvl w:ilvl="1">
      <w:start w:val="1"/>
      <w:numFmt w:val="decimal"/>
      <w:lvlText w:val="%1.%2"/>
      <w:lvlJc w:val="left"/>
      <w:pPr>
        <w:ind w:left="376" w:hanging="375"/>
      </w:pPr>
      <w:rPr>
        <w:rFonts w:hint="default"/>
      </w:rPr>
    </w:lvl>
    <w:lvl w:ilvl="2">
      <w:start w:val="1"/>
      <w:numFmt w:val="lowerLetter"/>
      <w:lvlText w:val="%3)"/>
      <w:lvlJc w:val="left"/>
      <w:pPr>
        <w:ind w:left="722" w:hanging="720"/>
      </w:pPr>
      <w:rPr>
        <w:rFonts w:ascii="Calibri" w:eastAsia="Calibri" w:hAnsi="Calibri" w:cs="Times New Roman"/>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9">
    <w:nsid w:val="639346F1"/>
    <w:multiLevelType w:val="hybridMultilevel"/>
    <w:tmpl w:val="1F00BF8C"/>
    <w:lvl w:ilvl="0" w:tplc="73B8D6AC">
      <w:start w:val="1"/>
      <w:numFmt w:val="decimal"/>
      <w:lvlText w:val="%1"/>
      <w:lvlJc w:val="left"/>
      <w:pPr>
        <w:ind w:left="1215" w:hanging="360"/>
      </w:pPr>
      <w:rPr>
        <w:rFonts w:hint="default"/>
      </w:rPr>
    </w:lvl>
    <w:lvl w:ilvl="1" w:tplc="04020019">
      <w:start w:val="1"/>
      <w:numFmt w:val="lowerLetter"/>
      <w:lvlText w:val="%2."/>
      <w:lvlJc w:val="left"/>
      <w:pPr>
        <w:ind w:left="1935" w:hanging="360"/>
      </w:pPr>
    </w:lvl>
    <w:lvl w:ilvl="2" w:tplc="0402001B">
      <w:start w:val="1"/>
      <w:numFmt w:val="lowerRoman"/>
      <w:lvlText w:val="%3."/>
      <w:lvlJc w:val="right"/>
      <w:pPr>
        <w:ind w:left="2655" w:hanging="180"/>
      </w:pPr>
    </w:lvl>
    <w:lvl w:ilvl="3" w:tplc="0402000F" w:tentative="1">
      <w:start w:val="1"/>
      <w:numFmt w:val="decimal"/>
      <w:lvlText w:val="%4."/>
      <w:lvlJc w:val="left"/>
      <w:pPr>
        <w:ind w:left="3375" w:hanging="360"/>
      </w:pPr>
    </w:lvl>
    <w:lvl w:ilvl="4" w:tplc="04020019" w:tentative="1">
      <w:start w:val="1"/>
      <w:numFmt w:val="lowerLetter"/>
      <w:lvlText w:val="%5."/>
      <w:lvlJc w:val="left"/>
      <w:pPr>
        <w:ind w:left="4095" w:hanging="360"/>
      </w:pPr>
    </w:lvl>
    <w:lvl w:ilvl="5" w:tplc="0402001B" w:tentative="1">
      <w:start w:val="1"/>
      <w:numFmt w:val="lowerRoman"/>
      <w:lvlText w:val="%6."/>
      <w:lvlJc w:val="right"/>
      <w:pPr>
        <w:ind w:left="4815" w:hanging="180"/>
      </w:pPr>
    </w:lvl>
    <w:lvl w:ilvl="6" w:tplc="0402000F" w:tentative="1">
      <w:start w:val="1"/>
      <w:numFmt w:val="decimal"/>
      <w:lvlText w:val="%7."/>
      <w:lvlJc w:val="left"/>
      <w:pPr>
        <w:ind w:left="5535" w:hanging="360"/>
      </w:pPr>
    </w:lvl>
    <w:lvl w:ilvl="7" w:tplc="04020019" w:tentative="1">
      <w:start w:val="1"/>
      <w:numFmt w:val="lowerLetter"/>
      <w:lvlText w:val="%8."/>
      <w:lvlJc w:val="left"/>
      <w:pPr>
        <w:ind w:left="6255" w:hanging="360"/>
      </w:pPr>
    </w:lvl>
    <w:lvl w:ilvl="8" w:tplc="0402001B" w:tentative="1">
      <w:start w:val="1"/>
      <w:numFmt w:val="lowerRoman"/>
      <w:lvlText w:val="%9."/>
      <w:lvlJc w:val="right"/>
      <w:pPr>
        <w:ind w:left="6975" w:hanging="180"/>
      </w:pPr>
    </w:lvl>
  </w:abstractNum>
  <w:abstractNum w:abstractNumId="30">
    <w:nsid w:val="6A063286"/>
    <w:multiLevelType w:val="multilevel"/>
    <w:tmpl w:val="9C6E943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lowerLetter"/>
      <w:lvlText w:val="%3)"/>
      <w:lvlJc w:val="left"/>
      <w:pPr>
        <w:ind w:left="722" w:hanging="720"/>
      </w:pPr>
      <w:rPr>
        <w:rFonts w:ascii="Calibri" w:eastAsia="Calibri" w:hAnsi="Calibri" w:cs="Times New Roman"/>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31">
    <w:nsid w:val="6FAF4DD2"/>
    <w:multiLevelType w:val="hybridMultilevel"/>
    <w:tmpl w:val="77A2ED42"/>
    <w:lvl w:ilvl="0" w:tplc="6C14ABAE">
      <w:start w:val="1"/>
      <w:numFmt w:val="bullet"/>
      <w:lvlText w:val=""/>
      <w:lvlJc w:val="left"/>
      <w:pPr>
        <w:tabs>
          <w:tab w:val="num" w:pos="567"/>
        </w:tabs>
        <w:ind w:left="567" w:hanging="56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785D5C67"/>
    <w:multiLevelType w:val="multilevel"/>
    <w:tmpl w:val="594C0FE4"/>
    <w:lvl w:ilvl="0">
      <w:start w:val="8"/>
      <w:numFmt w:val="decimal"/>
      <w:lvlText w:val="%1."/>
      <w:lvlJc w:val="left"/>
      <w:pPr>
        <w:ind w:left="360" w:hanging="360"/>
      </w:pPr>
      <w:rPr>
        <w:rFonts w:hint="default"/>
      </w:rPr>
    </w:lvl>
    <w:lvl w:ilvl="1">
      <w:start w:val="5"/>
      <w:numFmt w:val="decimal"/>
      <w:lvlText w:val="%1.%2."/>
      <w:lvlJc w:val="left"/>
      <w:pPr>
        <w:ind w:left="1935" w:hanging="36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445" w:hanging="72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8955" w:hanging="1080"/>
      </w:pPr>
      <w:rPr>
        <w:rFonts w:hint="default"/>
      </w:rPr>
    </w:lvl>
    <w:lvl w:ilvl="6">
      <w:start w:val="1"/>
      <w:numFmt w:val="decimal"/>
      <w:lvlText w:val="%1.%2.%3.%4.%5.%6.%7."/>
      <w:lvlJc w:val="left"/>
      <w:pPr>
        <w:ind w:left="10890" w:hanging="1440"/>
      </w:pPr>
      <w:rPr>
        <w:rFonts w:hint="default"/>
      </w:rPr>
    </w:lvl>
    <w:lvl w:ilvl="7">
      <w:start w:val="1"/>
      <w:numFmt w:val="decimal"/>
      <w:lvlText w:val="%1.%2.%3.%4.%5.%6.%7.%8."/>
      <w:lvlJc w:val="left"/>
      <w:pPr>
        <w:ind w:left="12465" w:hanging="1440"/>
      </w:pPr>
      <w:rPr>
        <w:rFonts w:hint="default"/>
      </w:rPr>
    </w:lvl>
    <w:lvl w:ilvl="8">
      <w:start w:val="1"/>
      <w:numFmt w:val="decimal"/>
      <w:lvlText w:val="%1.%2.%3.%4.%5.%6.%7.%8.%9."/>
      <w:lvlJc w:val="left"/>
      <w:pPr>
        <w:ind w:left="14400" w:hanging="1800"/>
      </w:pPr>
      <w:rPr>
        <w:rFonts w:hint="default"/>
      </w:rPr>
    </w:lvl>
  </w:abstractNum>
  <w:abstractNum w:abstractNumId="33">
    <w:nsid w:val="7DFA3D57"/>
    <w:multiLevelType w:val="multilevel"/>
    <w:tmpl w:val="E758C380"/>
    <w:lvl w:ilvl="0">
      <w:start w:val="14"/>
      <w:numFmt w:val="decimal"/>
      <w:lvlText w:val="%1"/>
      <w:lvlJc w:val="left"/>
      <w:pPr>
        <w:ind w:left="375" w:hanging="375"/>
      </w:pPr>
      <w:rPr>
        <w:rFonts w:hint="default"/>
      </w:rPr>
    </w:lvl>
    <w:lvl w:ilvl="1">
      <w:start w:val="1"/>
      <w:numFmt w:val="decimal"/>
      <w:lvlText w:val="%1.%2"/>
      <w:lvlJc w:val="left"/>
      <w:pPr>
        <w:ind w:left="376" w:hanging="37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34">
    <w:nsid w:val="7FD02D27"/>
    <w:multiLevelType w:val="hybridMultilevel"/>
    <w:tmpl w:val="C9CAD5C6"/>
    <w:lvl w:ilvl="0" w:tplc="6D1C4EB4">
      <w:start w:val="3"/>
      <w:numFmt w:val="lowerLetter"/>
      <w:lvlText w:val="%1)"/>
      <w:lvlJc w:val="left"/>
      <w:pPr>
        <w:ind w:left="1130" w:hanging="360"/>
      </w:pPr>
      <w:rPr>
        <w:rFonts w:hint="default"/>
      </w:rPr>
    </w:lvl>
    <w:lvl w:ilvl="1" w:tplc="04020019" w:tentative="1">
      <w:start w:val="1"/>
      <w:numFmt w:val="lowerLetter"/>
      <w:lvlText w:val="%2."/>
      <w:lvlJc w:val="left"/>
      <w:pPr>
        <w:ind w:left="1850" w:hanging="360"/>
      </w:pPr>
    </w:lvl>
    <w:lvl w:ilvl="2" w:tplc="0402001B" w:tentative="1">
      <w:start w:val="1"/>
      <w:numFmt w:val="lowerRoman"/>
      <w:lvlText w:val="%3."/>
      <w:lvlJc w:val="right"/>
      <w:pPr>
        <w:ind w:left="2570" w:hanging="180"/>
      </w:pPr>
    </w:lvl>
    <w:lvl w:ilvl="3" w:tplc="0402000F" w:tentative="1">
      <w:start w:val="1"/>
      <w:numFmt w:val="decimal"/>
      <w:lvlText w:val="%4."/>
      <w:lvlJc w:val="left"/>
      <w:pPr>
        <w:ind w:left="3290" w:hanging="360"/>
      </w:pPr>
    </w:lvl>
    <w:lvl w:ilvl="4" w:tplc="04020019" w:tentative="1">
      <w:start w:val="1"/>
      <w:numFmt w:val="lowerLetter"/>
      <w:lvlText w:val="%5."/>
      <w:lvlJc w:val="left"/>
      <w:pPr>
        <w:ind w:left="4010" w:hanging="360"/>
      </w:pPr>
    </w:lvl>
    <w:lvl w:ilvl="5" w:tplc="0402001B" w:tentative="1">
      <w:start w:val="1"/>
      <w:numFmt w:val="lowerRoman"/>
      <w:lvlText w:val="%6."/>
      <w:lvlJc w:val="right"/>
      <w:pPr>
        <w:ind w:left="4730" w:hanging="180"/>
      </w:pPr>
    </w:lvl>
    <w:lvl w:ilvl="6" w:tplc="0402000F" w:tentative="1">
      <w:start w:val="1"/>
      <w:numFmt w:val="decimal"/>
      <w:lvlText w:val="%7."/>
      <w:lvlJc w:val="left"/>
      <w:pPr>
        <w:ind w:left="5450" w:hanging="360"/>
      </w:pPr>
    </w:lvl>
    <w:lvl w:ilvl="7" w:tplc="04020019" w:tentative="1">
      <w:start w:val="1"/>
      <w:numFmt w:val="lowerLetter"/>
      <w:lvlText w:val="%8."/>
      <w:lvlJc w:val="left"/>
      <w:pPr>
        <w:ind w:left="6170" w:hanging="360"/>
      </w:pPr>
    </w:lvl>
    <w:lvl w:ilvl="8" w:tplc="0402001B" w:tentative="1">
      <w:start w:val="1"/>
      <w:numFmt w:val="lowerRoman"/>
      <w:lvlText w:val="%9."/>
      <w:lvlJc w:val="right"/>
      <w:pPr>
        <w:ind w:left="6890" w:hanging="180"/>
      </w:pPr>
    </w:lvl>
  </w:abstractNum>
  <w:num w:numId="1">
    <w:abstractNumId w:val="0"/>
  </w:num>
  <w:num w:numId="2">
    <w:abstractNumId w:val="1"/>
  </w:num>
  <w:num w:numId="3">
    <w:abstractNumId w:val="6"/>
  </w:num>
  <w:num w:numId="4">
    <w:abstractNumId w:val="21"/>
  </w:num>
  <w:num w:numId="5">
    <w:abstractNumId w:val="31"/>
  </w:num>
  <w:num w:numId="6">
    <w:abstractNumId w:val="17"/>
  </w:num>
  <w:num w:numId="7">
    <w:abstractNumId w:val="19"/>
  </w:num>
  <w:num w:numId="8">
    <w:abstractNumId w:val="2"/>
  </w:num>
  <w:num w:numId="9">
    <w:abstractNumId w:val="5"/>
  </w:num>
  <w:num w:numId="10">
    <w:abstractNumId w:val="24"/>
  </w:num>
  <w:num w:numId="11">
    <w:abstractNumId w:val="15"/>
  </w:num>
  <w:num w:numId="12">
    <w:abstractNumId w:val="27"/>
  </w:num>
  <w:num w:numId="13">
    <w:abstractNumId w:val="14"/>
  </w:num>
  <w:num w:numId="14">
    <w:abstractNumId w:val="4"/>
  </w:num>
  <w:num w:numId="15">
    <w:abstractNumId w:val="18"/>
  </w:num>
  <w:num w:numId="16">
    <w:abstractNumId w:val="33"/>
  </w:num>
  <w:num w:numId="17">
    <w:abstractNumId w:val="28"/>
  </w:num>
  <w:num w:numId="18">
    <w:abstractNumId w:val="29"/>
  </w:num>
  <w:num w:numId="19">
    <w:abstractNumId w:val="3"/>
  </w:num>
  <w:num w:numId="20">
    <w:abstractNumId w:val="9"/>
  </w:num>
  <w:num w:numId="21">
    <w:abstractNumId w:val="13"/>
  </w:num>
  <w:num w:numId="22">
    <w:abstractNumId w:val="25"/>
  </w:num>
  <w:num w:numId="23">
    <w:abstractNumId w:val="10"/>
  </w:num>
  <w:num w:numId="24">
    <w:abstractNumId w:val="20"/>
  </w:num>
  <w:num w:numId="25">
    <w:abstractNumId w:val="34"/>
  </w:num>
  <w:num w:numId="26">
    <w:abstractNumId w:val="23"/>
  </w:num>
  <w:num w:numId="27">
    <w:abstractNumId w:val="30"/>
  </w:num>
  <w:num w:numId="28">
    <w:abstractNumId w:val="12"/>
  </w:num>
  <w:num w:numId="29">
    <w:abstractNumId w:val="16"/>
  </w:num>
  <w:num w:numId="30">
    <w:abstractNumId w:val="22"/>
  </w:num>
  <w:num w:numId="31">
    <w:abstractNumId w:val="32"/>
  </w:num>
  <w:num w:numId="32">
    <w:abstractNumId w:val="8"/>
  </w:num>
  <w:num w:numId="33">
    <w:abstractNumId w:val="7"/>
  </w:num>
  <w:num w:numId="34">
    <w:abstractNumId w:val="1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1E"/>
    <w:rsid w:val="00017A76"/>
    <w:rsid w:val="00037AB3"/>
    <w:rsid w:val="0004305E"/>
    <w:rsid w:val="00060A65"/>
    <w:rsid w:val="00061A46"/>
    <w:rsid w:val="00061D55"/>
    <w:rsid w:val="000621F7"/>
    <w:rsid w:val="00066391"/>
    <w:rsid w:val="000927C9"/>
    <w:rsid w:val="00095C7D"/>
    <w:rsid w:val="000A12C7"/>
    <w:rsid w:val="000B127E"/>
    <w:rsid w:val="000C56C3"/>
    <w:rsid w:val="000D0CEE"/>
    <w:rsid w:val="000E4049"/>
    <w:rsid w:val="000F5220"/>
    <w:rsid w:val="00102317"/>
    <w:rsid w:val="001056CE"/>
    <w:rsid w:val="00120E36"/>
    <w:rsid w:val="00121CF7"/>
    <w:rsid w:val="00127CE2"/>
    <w:rsid w:val="001428F8"/>
    <w:rsid w:val="00150BB5"/>
    <w:rsid w:val="001577EC"/>
    <w:rsid w:val="00173D81"/>
    <w:rsid w:val="00173DD4"/>
    <w:rsid w:val="00185ACC"/>
    <w:rsid w:val="00186511"/>
    <w:rsid w:val="001A0A99"/>
    <w:rsid w:val="001A1E35"/>
    <w:rsid w:val="001A778A"/>
    <w:rsid w:val="001B3A0B"/>
    <w:rsid w:val="001C7BD2"/>
    <w:rsid w:val="001D146E"/>
    <w:rsid w:val="001E1A21"/>
    <w:rsid w:val="001F0FB2"/>
    <w:rsid w:val="00223B45"/>
    <w:rsid w:val="002252B4"/>
    <w:rsid w:val="00230B71"/>
    <w:rsid w:val="00232B51"/>
    <w:rsid w:val="00240A45"/>
    <w:rsid w:val="002466CD"/>
    <w:rsid w:val="002504A8"/>
    <w:rsid w:val="00257B11"/>
    <w:rsid w:val="00265D45"/>
    <w:rsid w:val="00286E4F"/>
    <w:rsid w:val="00293D74"/>
    <w:rsid w:val="00297346"/>
    <w:rsid w:val="00304004"/>
    <w:rsid w:val="00317399"/>
    <w:rsid w:val="00320380"/>
    <w:rsid w:val="0032077D"/>
    <w:rsid w:val="003232EA"/>
    <w:rsid w:val="003400B7"/>
    <w:rsid w:val="003524B8"/>
    <w:rsid w:val="00364E3F"/>
    <w:rsid w:val="00372731"/>
    <w:rsid w:val="00374641"/>
    <w:rsid w:val="00383245"/>
    <w:rsid w:val="00394FBF"/>
    <w:rsid w:val="003B0F47"/>
    <w:rsid w:val="003B59E4"/>
    <w:rsid w:val="003C4E50"/>
    <w:rsid w:val="003E1DD0"/>
    <w:rsid w:val="003F26FD"/>
    <w:rsid w:val="00400359"/>
    <w:rsid w:val="0040104C"/>
    <w:rsid w:val="00403386"/>
    <w:rsid w:val="004228DA"/>
    <w:rsid w:val="00424436"/>
    <w:rsid w:val="00457A4E"/>
    <w:rsid w:val="00457CEA"/>
    <w:rsid w:val="00462D8E"/>
    <w:rsid w:val="0047149E"/>
    <w:rsid w:val="004820CE"/>
    <w:rsid w:val="004B01A2"/>
    <w:rsid w:val="004B5B22"/>
    <w:rsid w:val="004B5DC5"/>
    <w:rsid w:val="004D36F9"/>
    <w:rsid w:val="004D4ED7"/>
    <w:rsid w:val="004F6691"/>
    <w:rsid w:val="005369AE"/>
    <w:rsid w:val="005422A3"/>
    <w:rsid w:val="0054330A"/>
    <w:rsid w:val="00555767"/>
    <w:rsid w:val="00566F5F"/>
    <w:rsid w:val="0058058E"/>
    <w:rsid w:val="00586676"/>
    <w:rsid w:val="005A5505"/>
    <w:rsid w:val="005C3926"/>
    <w:rsid w:val="005C6C98"/>
    <w:rsid w:val="005E11A2"/>
    <w:rsid w:val="005F69EB"/>
    <w:rsid w:val="006041CA"/>
    <w:rsid w:val="00604B67"/>
    <w:rsid w:val="00616106"/>
    <w:rsid w:val="006170DB"/>
    <w:rsid w:val="0061795E"/>
    <w:rsid w:val="00656E5E"/>
    <w:rsid w:val="0066541E"/>
    <w:rsid w:val="0067140A"/>
    <w:rsid w:val="006A45F5"/>
    <w:rsid w:val="006B1B0A"/>
    <w:rsid w:val="006E556E"/>
    <w:rsid w:val="006E7889"/>
    <w:rsid w:val="00704677"/>
    <w:rsid w:val="00713BFE"/>
    <w:rsid w:val="007214C5"/>
    <w:rsid w:val="007346AF"/>
    <w:rsid w:val="0073739C"/>
    <w:rsid w:val="00751E5C"/>
    <w:rsid w:val="00764E85"/>
    <w:rsid w:val="00771508"/>
    <w:rsid w:val="00772EC6"/>
    <w:rsid w:val="00782746"/>
    <w:rsid w:val="007A02D0"/>
    <w:rsid w:val="007B0926"/>
    <w:rsid w:val="007C5CF2"/>
    <w:rsid w:val="007D1066"/>
    <w:rsid w:val="007E7C04"/>
    <w:rsid w:val="00806F76"/>
    <w:rsid w:val="00810A5C"/>
    <w:rsid w:val="00812B2A"/>
    <w:rsid w:val="00822B09"/>
    <w:rsid w:val="00836C3C"/>
    <w:rsid w:val="00843DC0"/>
    <w:rsid w:val="0085194A"/>
    <w:rsid w:val="00851FEF"/>
    <w:rsid w:val="0086323B"/>
    <w:rsid w:val="00863A82"/>
    <w:rsid w:val="00882553"/>
    <w:rsid w:val="00882A58"/>
    <w:rsid w:val="008B181E"/>
    <w:rsid w:val="008F018D"/>
    <w:rsid w:val="00905D58"/>
    <w:rsid w:val="00931EC1"/>
    <w:rsid w:val="00946631"/>
    <w:rsid w:val="00956CA6"/>
    <w:rsid w:val="00962B60"/>
    <w:rsid w:val="0096778C"/>
    <w:rsid w:val="009736E0"/>
    <w:rsid w:val="009831B8"/>
    <w:rsid w:val="0099594E"/>
    <w:rsid w:val="009B2461"/>
    <w:rsid w:val="009C20FF"/>
    <w:rsid w:val="009D7628"/>
    <w:rsid w:val="009F5E0E"/>
    <w:rsid w:val="00A043B6"/>
    <w:rsid w:val="00A14D59"/>
    <w:rsid w:val="00A36423"/>
    <w:rsid w:val="00A91BE9"/>
    <w:rsid w:val="00AA6F3B"/>
    <w:rsid w:val="00AB57E1"/>
    <w:rsid w:val="00AD357E"/>
    <w:rsid w:val="00AD7E3B"/>
    <w:rsid w:val="00AF128F"/>
    <w:rsid w:val="00AF32AF"/>
    <w:rsid w:val="00AF565A"/>
    <w:rsid w:val="00B0428E"/>
    <w:rsid w:val="00B343F7"/>
    <w:rsid w:val="00B43587"/>
    <w:rsid w:val="00B85498"/>
    <w:rsid w:val="00B96324"/>
    <w:rsid w:val="00BA262C"/>
    <w:rsid w:val="00BA57B2"/>
    <w:rsid w:val="00BB4CB6"/>
    <w:rsid w:val="00BC784A"/>
    <w:rsid w:val="00BF64E4"/>
    <w:rsid w:val="00C17B4F"/>
    <w:rsid w:val="00C35F31"/>
    <w:rsid w:val="00C47787"/>
    <w:rsid w:val="00C606FD"/>
    <w:rsid w:val="00C6670C"/>
    <w:rsid w:val="00C74EF7"/>
    <w:rsid w:val="00C80BD7"/>
    <w:rsid w:val="00C83A43"/>
    <w:rsid w:val="00CC6125"/>
    <w:rsid w:val="00CD1005"/>
    <w:rsid w:val="00CD6D11"/>
    <w:rsid w:val="00D12C4F"/>
    <w:rsid w:val="00D422ED"/>
    <w:rsid w:val="00D5367E"/>
    <w:rsid w:val="00D56596"/>
    <w:rsid w:val="00D66C51"/>
    <w:rsid w:val="00D90946"/>
    <w:rsid w:val="00D92969"/>
    <w:rsid w:val="00DA1ED0"/>
    <w:rsid w:val="00E11852"/>
    <w:rsid w:val="00E11D1D"/>
    <w:rsid w:val="00E22318"/>
    <w:rsid w:val="00E250F7"/>
    <w:rsid w:val="00E379FD"/>
    <w:rsid w:val="00E4100A"/>
    <w:rsid w:val="00E55A8C"/>
    <w:rsid w:val="00E71D1B"/>
    <w:rsid w:val="00E73AF3"/>
    <w:rsid w:val="00E86EC5"/>
    <w:rsid w:val="00EB5F3A"/>
    <w:rsid w:val="00ED4D9E"/>
    <w:rsid w:val="00ED7F45"/>
    <w:rsid w:val="00EF6192"/>
    <w:rsid w:val="00F02164"/>
    <w:rsid w:val="00F42857"/>
    <w:rsid w:val="00F575E2"/>
    <w:rsid w:val="00F70B07"/>
    <w:rsid w:val="00F940B0"/>
    <w:rsid w:val="00F96BB2"/>
    <w:rsid w:val="00FA0D50"/>
    <w:rsid w:val="00FA29CB"/>
    <w:rsid w:val="00FA725E"/>
    <w:rsid w:val="00FC26D6"/>
    <w:rsid w:val="00FC6203"/>
    <w:rsid w:val="00FF0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ED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58"/>
    <w:pPr>
      <w:numPr>
        <w:numId w:val="2"/>
      </w:numPr>
      <w:suppressAutoHyphens/>
      <w:ind w:left="709" w:hanging="708"/>
      <w:jc w:val="both"/>
    </w:pPr>
    <w:rPr>
      <w:rFonts w:ascii="Calibri" w:eastAsia="Calibri" w:hAnsi="Calibri"/>
      <w:sz w:val="22"/>
      <w:szCs w:val="22"/>
      <w:lang w:val="cs-CZ" w:eastAsia="ar-SA"/>
    </w:rPr>
  </w:style>
  <w:style w:type="paragraph" w:styleId="Heading1">
    <w:name w:val="heading 1"/>
    <w:basedOn w:val="Normal"/>
    <w:next w:val="BodyText"/>
    <w:qFormat/>
    <w:rsid w:val="00905D58"/>
    <w:pPr>
      <w:numPr>
        <w:numId w:val="1"/>
      </w:numPr>
      <w:shd w:val="clear" w:color="auto" w:fill="E5E5E5"/>
      <w:outlineLvl w:val="0"/>
    </w:pPr>
    <w:rPr>
      <w:b/>
      <w:sz w:val="24"/>
      <w:szCs w:val="24"/>
    </w:rPr>
  </w:style>
  <w:style w:type="paragraph" w:styleId="Heading2">
    <w:name w:val="heading 2"/>
    <w:basedOn w:val="Normal"/>
    <w:next w:val="BodyText"/>
    <w:qFormat/>
    <w:rsid w:val="00905D58"/>
    <w:pPr>
      <w:numPr>
        <w:numId w:val="0"/>
      </w:numPr>
      <w:ind w:left="709" w:hanging="708"/>
      <w:outlineLvl w:val="1"/>
    </w:pPr>
  </w:style>
  <w:style w:type="paragraph" w:styleId="Heading3">
    <w:name w:val="heading 3"/>
    <w:basedOn w:val="Normal"/>
    <w:next w:val="BodyText"/>
    <w:qFormat/>
    <w:rsid w:val="00905D58"/>
    <w:pPr>
      <w:numPr>
        <w:ilvl w:val="2"/>
        <w:numId w:val="1"/>
      </w:numPr>
      <w:outlineLvl w:val="2"/>
    </w:pPr>
  </w:style>
  <w:style w:type="paragraph" w:styleId="Heading4">
    <w:name w:val="heading 4"/>
    <w:basedOn w:val="Heading3"/>
    <w:next w:val="BodyText"/>
    <w:qFormat/>
    <w:rsid w:val="00905D58"/>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5D58"/>
    <w:rPr>
      <w:b/>
      <w:bCs w:val="0"/>
      <w:i w:val="0"/>
      <w:caps w:val="0"/>
      <w:smallCaps w:val="0"/>
      <w:strike w:val="0"/>
      <w:dstrike w:val="0"/>
      <w:vanish w:val="0"/>
      <w:color w:val="000000"/>
      <w:spacing w:val="0"/>
      <w:kern w:val="1"/>
      <w:position w:val="0"/>
      <w:sz w:val="22"/>
      <w:u w:val="none"/>
      <w:vertAlign w:val="baseline"/>
      <w:lang w:val="en-GB"/>
    </w:rPr>
  </w:style>
  <w:style w:type="character" w:customStyle="1" w:styleId="WW8Num1z1">
    <w:name w:val="WW8Num1z1"/>
    <w:rsid w:val="00905D58"/>
    <w:rPr>
      <w:b w:val="0"/>
      <w:bCs w:val="0"/>
      <w:i w:val="0"/>
      <w:caps w:val="0"/>
      <w:smallCaps w:val="0"/>
      <w:strike w:val="0"/>
      <w:dstrike w:val="0"/>
      <w:vanish w:val="0"/>
      <w:color w:val="000000"/>
      <w:spacing w:val="0"/>
      <w:kern w:val="1"/>
      <w:position w:val="0"/>
      <w:sz w:val="22"/>
      <w:u w:val="none"/>
      <w:vertAlign w:val="baseline"/>
    </w:rPr>
  </w:style>
  <w:style w:type="character" w:customStyle="1" w:styleId="WW8Num1z3">
    <w:name w:val="WW8Num1z3"/>
    <w:rsid w:val="00905D58"/>
  </w:style>
  <w:style w:type="character" w:customStyle="1" w:styleId="WW8Num1z4">
    <w:name w:val="WW8Num1z4"/>
    <w:rsid w:val="00905D58"/>
  </w:style>
  <w:style w:type="character" w:customStyle="1" w:styleId="WW8Num1z5">
    <w:name w:val="WW8Num1z5"/>
    <w:rsid w:val="00905D58"/>
  </w:style>
  <w:style w:type="character" w:customStyle="1" w:styleId="WW8Num1z6">
    <w:name w:val="WW8Num1z6"/>
    <w:rsid w:val="00905D58"/>
  </w:style>
  <w:style w:type="character" w:customStyle="1" w:styleId="WW8Num1z7">
    <w:name w:val="WW8Num1z7"/>
    <w:rsid w:val="00905D58"/>
  </w:style>
  <w:style w:type="character" w:customStyle="1" w:styleId="WW8Num1z8">
    <w:name w:val="WW8Num1z8"/>
    <w:rsid w:val="00905D58"/>
  </w:style>
  <w:style w:type="character" w:customStyle="1" w:styleId="WW8Num2z0">
    <w:name w:val="WW8Num2z0"/>
    <w:rsid w:val="00905D58"/>
    <w:rPr>
      <w:rFonts w:ascii="Symbol" w:hAnsi="Symbol" w:cs="Symbol"/>
    </w:rPr>
  </w:style>
  <w:style w:type="character" w:customStyle="1" w:styleId="WW8Num2z1">
    <w:name w:val="WW8Num2z1"/>
    <w:rsid w:val="00905D58"/>
    <w:rPr>
      <w:rFonts w:ascii="Courier New" w:hAnsi="Courier New" w:cs="Courier New"/>
    </w:rPr>
  </w:style>
  <w:style w:type="character" w:customStyle="1" w:styleId="WW8Num2z2">
    <w:name w:val="WW8Num2z2"/>
    <w:rsid w:val="00905D58"/>
    <w:rPr>
      <w:rFonts w:ascii="Wingdings" w:hAnsi="Wingdings" w:cs="Wingdings"/>
    </w:rPr>
  </w:style>
  <w:style w:type="character" w:customStyle="1" w:styleId="WW8Num3z0">
    <w:name w:val="WW8Num3z0"/>
    <w:rsid w:val="00905D58"/>
    <w:rPr>
      <w:b/>
      <w:bCs w:val="0"/>
      <w:i w:val="0"/>
      <w:caps w:val="0"/>
      <w:smallCaps w:val="0"/>
      <w:strike w:val="0"/>
      <w:dstrike w:val="0"/>
      <w:vanish w:val="0"/>
      <w:color w:val="000000"/>
      <w:spacing w:val="0"/>
      <w:kern w:val="1"/>
      <w:position w:val="0"/>
      <w:sz w:val="22"/>
      <w:u w:val="none"/>
      <w:vertAlign w:val="baseline"/>
    </w:rPr>
  </w:style>
  <w:style w:type="character" w:customStyle="1" w:styleId="WW8Num3z1">
    <w:name w:val="WW8Num3z1"/>
    <w:rsid w:val="00905D58"/>
    <w:rPr>
      <w:b w:val="0"/>
      <w:bCs w:val="0"/>
      <w:i w:val="0"/>
      <w:caps w:val="0"/>
      <w:smallCaps w:val="0"/>
      <w:strike w:val="0"/>
      <w:dstrike w:val="0"/>
      <w:vanish w:val="0"/>
      <w:color w:val="000000"/>
      <w:spacing w:val="0"/>
      <w:kern w:val="1"/>
      <w:position w:val="0"/>
      <w:sz w:val="22"/>
      <w:u w:val="none"/>
      <w:vertAlign w:val="baseline"/>
    </w:rPr>
  </w:style>
  <w:style w:type="character" w:customStyle="1" w:styleId="WW8Num3z3">
    <w:name w:val="WW8Num3z3"/>
    <w:rsid w:val="00905D58"/>
    <w:rPr>
      <w:rFonts w:ascii="Symbol" w:hAnsi="Symbol" w:cs="Symbol"/>
    </w:rPr>
  </w:style>
  <w:style w:type="character" w:customStyle="1" w:styleId="WW8Num3z4">
    <w:name w:val="WW8Num3z4"/>
    <w:rsid w:val="00905D58"/>
    <w:rPr>
      <w:rFonts w:cs="Times New Roman"/>
    </w:rPr>
  </w:style>
  <w:style w:type="character" w:customStyle="1" w:styleId="WW8Num4z0">
    <w:name w:val="WW8Num4z0"/>
    <w:rsid w:val="00905D58"/>
    <w:rPr>
      <w:b/>
      <w:bCs w:val="0"/>
      <w:i w:val="0"/>
      <w:caps w:val="0"/>
      <w:smallCaps w:val="0"/>
      <w:strike w:val="0"/>
      <w:dstrike w:val="0"/>
      <w:vanish w:val="0"/>
      <w:color w:val="000000"/>
      <w:spacing w:val="0"/>
      <w:kern w:val="1"/>
      <w:position w:val="0"/>
      <w:sz w:val="22"/>
      <w:u w:val="none"/>
      <w:vertAlign w:val="baseline"/>
    </w:rPr>
  </w:style>
  <w:style w:type="character" w:customStyle="1" w:styleId="WW8Num4z1">
    <w:name w:val="WW8Num4z1"/>
    <w:rsid w:val="00905D58"/>
    <w:rPr>
      <w:b w:val="0"/>
      <w:bCs w:val="0"/>
      <w:i w:val="0"/>
      <w:caps w:val="0"/>
      <w:smallCaps w:val="0"/>
      <w:strike w:val="0"/>
      <w:dstrike w:val="0"/>
      <w:vanish w:val="0"/>
      <w:color w:val="000000"/>
      <w:spacing w:val="0"/>
      <w:kern w:val="1"/>
      <w:position w:val="0"/>
      <w:sz w:val="22"/>
      <w:u w:val="none"/>
      <w:vertAlign w:val="baseline"/>
    </w:rPr>
  </w:style>
  <w:style w:type="character" w:customStyle="1" w:styleId="WW8Num4z3">
    <w:name w:val="WW8Num4z3"/>
    <w:rsid w:val="00905D58"/>
    <w:rPr>
      <w:rFonts w:ascii="Symbol" w:hAnsi="Symbol" w:cs="Symbol"/>
    </w:rPr>
  </w:style>
  <w:style w:type="character" w:customStyle="1" w:styleId="WW8Num4z4">
    <w:name w:val="WW8Num4z4"/>
    <w:rsid w:val="00905D58"/>
    <w:rPr>
      <w:rFonts w:cs="Times New Roman"/>
    </w:rPr>
  </w:style>
  <w:style w:type="character" w:customStyle="1" w:styleId="WW8Num5z0">
    <w:name w:val="WW8Num5z0"/>
    <w:rsid w:val="00905D58"/>
    <w:rPr>
      <w:rFonts w:ascii="Symbol" w:hAnsi="Symbol" w:cs="Symbol"/>
    </w:rPr>
  </w:style>
  <w:style w:type="character" w:customStyle="1" w:styleId="WW8Num5z1">
    <w:name w:val="WW8Num5z1"/>
    <w:rsid w:val="00905D58"/>
    <w:rPr>
      <w:rFonts w:ascii="Courier New" w:hAnsi="Courier New" w:cs="Courier New"/>
    </w:rPr>
  </w:style>
  <w:style w:type="character" w:customStyle="1" w:styleId="WW8Num5z2">
    <w:name w:val="WW8Num5z2"/>
    <w:rsid w:val="00905D58"/>
    <w:rPr>
      <w:rFonts w:ascii="Wingdings" w:hAnsi="Wingdings" w:cs="Wingdings"/>
    </w:rPr>
  </w:style>
  <w:style w:type="character" w:customStyle="1" w:styleId="WW8Num6z0">
    <w:name w:val="WW8Num6z0"/>
    <w:rsid w:val="00905D58"/>
    <w:rPr>
      <w:rFonts w:ascii="Symbol" w:hAnsi="Symbol" w:cs="Symbol"/>
    </w:rPr>
  </w:style>
  <w:style w:type="character" w:customStyle="1" w:styleId="WW8Num6z1">
    <w:name w:val="WW8Num6z1"/>
    <w:rsid w:val="00905D58"/>
    <w:rPr>
      <w:rFonts w:ascii="Courier New" w:hAnsi="Courier New" w:cs="Courier New"/>
    </w:rPr>
  </w:style>
  <w:style w:type="character" w:customStyle="1" w:styleId="WW8Num6z2">
    <w:name w:val="WW8Num6z2"/>
    <w:rsid w:val="00905D58"/>
    <w:rPr>
      <w:rFonts w:ascii="Wingdings" w:hAnsi="Wingdings" w:cs="Wingdings"/>
    </w:rPr>
  </w:style>
  <w:style w:type="character" w:customStyle="1" w:styleId="DefaultParagraphFont1">
    <w:name w:val="Default Paragraph Font1"/>
    <w:rsid w:val="00905D58"/>
  </w:style>
  <w:style w:type="character" w:customStyle="1" w:styleId="Nadpis1Char">
    <w:name w:val="Nadpis 1 Char"/>
    <w:rsid w:val="00905D58"/>
    <w:rPr>
      <w:rFonts w:ascii="Calibri" w:hAnsi="Calibri" w:cs="Calibri"/>
      <w:b/>
      <w:sz w:val="24"/>
      <w:szCs w:val="24"/>
    </w:rPr>
  </w:style>
  <w:style w:type="character" w:customStyle="1" w:styleId="Nadpis2Char">
    <w:name w:val="Nadpis 2 Char"/>
    <w:rsid w:val="00905D58"/>
    <w:rPr>
      <w:rFonts w:ascii="Calibri" w:hAnsi="Calibri" w:cs="Calibri"/>
    </w:rPr>
  </w:style>
  <w:style w:type="character" w:customStyle="1" w:styleId="Nadpis3Char">
    <w:name w:val="Nadpis 3 Char"/>
    <w:rsid w:val="00905D58"/>
    <w:rPr>
      <w:rFonts w:ascii="Calibri" w:hAnsi="Calibri" w:cs="Calibri"/>
    </w:rPr>
  </w:style>
  <w:style w:type="character" w:customStyle="1" w:styleId="Nadpis4Char">
    <w:name w:val="Nadpis 4 Char"/>
    <w:rsid w:val="00905D58"/>
    <w:rPr>
      <w:rFonts w:ascii="Calibri" w:hAnsi="Calibri" w:cs="Calibri"/>
    </w:rPr>
  </w:style>
  <w:style w:type="character" w:customStyle="1" w:styleId="TextkomenteChar">
    <w:name w:val="Text komentáře Char"/>
    <w:rsid w:val="00905D58"/>
    <w:rPr>
      <w:rFonts w:ascii="Times New Roman" w:eastAsia="Times New Roman" w:hAnsi="Times New Roman" w:cs="Times New Roman"/>
      <w:sz w:val="20"/>
      <w:szCs w:val="20"/>
    </w:rPr>
  </w:style>
  <w:style w:type="character" w:customStyle="1" w:styleId="1">
    <w:name w:val="Препратка към коментар1"/>
    <w:rsid w:val="00905D58"/>
    <w:rPr>
      <w:rFonts w:cs="Times New Roman"/>
      <w:sz w:val="16"/>
    </w:rPr>
  </w:style>
  <w:style w:type="character" w:styleId="Strong">
    <w:name w:val="Strong"/>
    <w:qFormat/>
    <w:rsid w:val="00905D58"/>
    <w:rPr>
      <w:rFonts w:cs="Times New Roman"/>
      <w:b/>
      <w:bCs/>
    </w:rPr>
  </w:style>
  <w:style w:type="character" w:customStyle="1" w:styleId="TextbublinyChar">
    <w:name w:val="Text bubliny Char"/>
    <w:rsid w:val="00905D58"/>
    <w:rPr>
      <w:rFonts w:ascii="Segoe UI" w:hAnsi="Segoe UI" w:cs="Segoe UI"/>
      <w:sz w:val="18"/>
      <w:szCs w:val="18"/>
    </w:rPr>
  </w:style>
  <w:style w:type="character" w:customStyle="1" w:styleId="ZhlavChar">
    <w:name w:val="Záhlaví Char"/>
    <w:rsid w:val="00905D58"/>
    <w:rPr>
      <w:rFonts w:ascii="Calibri" w:hAnsi="Calibri" w:cs="Calibri"/>
    </w:rPr>
  </w:style>
  <w:style w:type="character" w:customStyle="1" w:styleId="ZpatChar">
    <w:name w:val="Zápatí Char"/>
    <w:rsid w:val="00905D58"/>
    <w:rPr>
      <w:rFonts w:ascii="Calibri" w:hAnsi="Calibri" w:cs="Calibri"/>
    </w:rPr>
  </w:style>
  <w:style w:type="character" w:customStyle="1" w:styleId="PedmtkomenteChar">
    <w:name w:val="Předmět komentáře Char"/>
    <w:rsid w:val="00905D58"/>
    <w:rPr>
      <w:rFonts w:ascii="Times New Roman" w:eastAsia="Times New Roman" w:hAnsi="Times New Roman" w:cs="Times New Roman"/>
      <w:b/>
      <w:bCs/>
      <w:sz w:val="20"/>
      <w:szCs w:val="20"/>
    </w:rPr>
  </w:style>
  <w:style w:type="character" w:styleId="Hyperlink">
    <w:name w:val="Hyperlink"/>
    <w:rsid w:val="00905D58"/>
    <w:rPr>
      <w:color w:val="0000FF"/>
      <w:u w:val="single"/>
    </w:rPr>
  </w:style>
  <w:style w:type="character" w:customStyle="1" w:styleId="NzevChar">
    <w:name w:val="Název Char"/>
    <w:rsid w:val="00905D58"/>
    <w:rPr>
      <w:rFonts w:ascii="Calibri" w:hAnsi="Calibri" w:cs="Calibri"/>
      <w:b/>
      <w:sz w:val="28"/>
      <w:szCs w:val="28"/>
    </w:rPr>
  </w:style>
  <w:style w:type="character" w:customStyle="1" w:styleId="ListLabel1">
    <w:name w:val="ListLabel 1"/>
    <w:rsid w:val="00905D58"/>
    <w:rPr>
      <w:b/>
      <w:bCs w:val="0"/>
      <w:i w:val="0"/>
      <w:caps w:val="0"/>
      <w:smallCaps w:val="0"/>
      <w:strike w:val="0"/>
      <w:dstrike w:val="0"/>
      <w:vanish w:val="0"/>
      <w:color w:val="000000"/>
      <w:spacing w:val="0"/>
      <w:kern w:val="1"/>
      <w:position w:val="0"/>
      <w:sz w:val="22"/>
      <w:u w:val="none"/>
      <w:vertAlign w:val="baseline"/>
    </w:rPr>
  </w:style>
  <w:style w:type="character" w:customStyle="1" w:styleId="ListLabel2">
    <w:name w:val="ListLabel 2"/>
    <w:rsid w:val="00905D58"/>
    <w:rPr>
      <w:b w:val="0"/>
      <w:bCs w:val="0"/>
      <w:i w:val="0"/>
      <w:caps w:val="0"/>
      <w:smallCaps w:val="0"/>
      <w:strike w:val="0"/>
      <w:dstrike w:val="0"/>
      <w:vanish w:val="0"/>
      <w:color w:val="000000"/>
      <w:spacing w:val="0"/>
      <w:kern w:val="1"/>
      <w:position w:val="0"/>
      <w:sz w:val="22"/>
      <w:u w:val="none"/>
      <w:vertAlign w:val="baseline"/>
    </w:rPr>
  </w:style>
  <w:style w:type="character" w:customStyle="1" w:styleId="ListLabel3">
    <w:name w:val="ListLabel 3"/>
    <w:rsid w:val="00905D58"/>
    <w:rPr>
      <w:rFonts w:cs="Times New Roman"/>
    </w:rPr>
  </w:style>
  <w:style w:type="character" w:customStyle="1" w:styleId="ListLabel4">
    <w:name w:val="ListLabel 4"/>
    <w:rsid w:val="00905D58"/>
    <w:rPr>
      <w:b w:val="0"/>
      <w:i w:val="0"/>
      <w:caps w:val="0"/>
      <w:smallCaps w:val="0"/>
      <w:strike w:val="0"/>
      <w:dstrike w:val="0"/>
      <w:color w:val="000000"/>
      <w:spacing w:val="0"/>
      <w:kern w:val="1"/>
      <w:position w:val="0"/>
      <w:sz w:val="22"/>
      <w:u w:val="none"/>
      <w:vertAlign w:val="baseline"/>
    </w:rPr>
  </w:style>
  <w:style w:type="character" w:customStyle="1" w:styleId="ListLabel5">
    <w:name w:val="ListLabel 5"/>
    <w:rsid w:val="00905D58"/>
    <w:rPr>
      <w:rFonts w:cs="Times New Roman"/>
      <w:b/>
      <w:caps/>
      <w:sz w:val="24"/>
    </w:rPr>
  </w:style>
  <w:style w:type="character" w:customStyle="1" w:styleId="ListLabel6">
    <w:name w:val="ListLabel 6"/>
    <w:rsid w:val="00905D58"/>
    <w:rPr>
      <w:rFonts w:cs="Times New Roman"/>
      <w:b/>
      <w:sz w:val="24"/>
    </w:rPr>
  </w:style>
  <w:style w:type="character" w:customStyle="1" w:styleId="ListLabel7">
    <w:name w:val="ListLabel 7"/>
    <w:rsid w:val="00905D58"/>
    <w:rPr>
      <w:color w:val="00000A"/>
    </w:rPr>
  </w:style>
  <w:style w:type="character" w:customStyle="1" w:styleId="ListLabel8">
    <w:name w:val="ListLabel 8"/>
    <w:rsid w:val="00905D58"/>
    <w:rPr>
      <w:rFonts w:cs="Courier New"/>
    </w:rPr>
  </w:style>
  <w:style w:type="paragraph" w:customStyle="1" w:styleId="Heading">
    <w:name w:val="Heading"/>
    <w:basedOn w:val="Normal"/>
    <w:next w:val="BodyText"/>
    <w:rsid w:val="00905D58"/>
    <w:pPr>
      <w:keepNext/>
      <w:numPr>
        <w:numId w:val="0"/>
      </w:numPr>
      <w:spacing w:before="240" w:after="120"/>
      <w:ind w:left="709" w:hanging="708"/>
    </w:pPr>
    <w:rPr>
      <w:rFonts w:ascii="Arial" w:eastAsia="Microsoft YaHei" w:hAnsi="Arial" w:cs="Mangal"/>
      <w:sz w:val="28"/>
      <w:szCs w:val="28"/>
    </w:rPr>
  </w:style>
  <w:style w:type="paragraph" w:styleId="BodyText">
    <w:name w:val="Body Text"/>
    <w:basedOn w:val="Normal"/>
    <w:rsid w:val="00905D58"/>
    <w:pPr>
      <w:numPr>
        <w:numId w:val="0"/>
      </w:numPr>
      <w:spacing w:after="120"/>
      <w:ind w:left="709" w:hanging="708"/>
    </w:pPr>
  </w:style>
  <w:style w:type="paragraph" w:styleId="List">
    <w:name w:val="List"/>
    <w:basedOn w:val="BodyText"/>
    <w:rsid w:val="00905D58"/>
    <w:rPr>
      <w:rFonts w:cs="Mangal"/>
    </w:rPr>
  </w:style>
  <w:style w:type="paragraph" w:customStyle="1" w:styleId="Caption1">
    <w:name w:val="Caption1"/>
    <w:basedOn w:val="Normal"/>
    <w:rsid w:val="00905D58"/>
    <w:pPr>
      <w:numPr>
        <w:numId w:val="0"/>
      </w:numPr>
      <w:suppressLineNumbers/>
      <w:spacing w:before="120" w:after="120"/>
      <w:ind w:left="709" w:hanging="708"/>
    </w:pPr>
    <w:rPr>
      <w:rFonts w:cs="Mangal"/>
      <w:i/>
      <w:iCs/>
      <w:sz w:val="24"/>
      <w:szCs w:val="24"/>
    </w:rPr>
  </w:style>
  <w:style w:type="paragraph" w:customStyle="1" w:styleId="Index">
    <w:name w:val="Index"/>
    <w:basedOn w:val="Normal"/>
    <w:rsid w:val="00905D58"/>
    <w:pPr>
      <w:numPr>
        <w:numId w:val="0"/>
      </w:numPr>
      <w:suppressLineNumbers/>
      <w:ind w:left="709" w:hanging="708"/>
    </w:pPr>
    <w:rPr>
      <w:rFonts w:cs="Mangal"/>
    </w:rPr>
  </w:style>
  <w:style w:type="paragraph" w:customStyle="1" w:styleId="NoSpacing1">
    <w:name w:val="No Spacing1"/>
    <w:basedOn w:val="Normal"/>
    <w:rsid w:val="00905D58"/>
    <w:pPr>
      <w:numPr>
        <w:numId w:val="0"/>
      </w:numPr>
      <w:ind w:left="709" w:hanging="708"/>
    </w:pPr>
  </w:style>
  <w:style w:type="paragraph" w:customStyle="1" w:styleId="10">
    <w:name w:val="Текст на коментар1"/>
    <w:basedOn w:val="Normal"/>
    <w:rsid w:val="00905D58"/>
    <w:pPr>
      <w:numPr>
        <w:numId w:val="0"/>
      </w:numPr>
      <w:ind w:hanging="708"/>
      <w:jc w:val="left"/>
    </w:pPr>
    <w:rPr>
      <w:rFonts w:ascii="Times New Roman" w:eastAsia="Times New Roman" w:hAnsi="Times New Roman"/>
      <w:sz w:val="20"/>
      <w:szCs w:val="20"/>
    </w:rPr>
  </w:style>
  <w:style w:type="paragraph" w:customStyle="1" w:styleId="bllzaklad">
    <w:name w:val="bll_zaklad"/>
    <w:rsid w:val="00905D58"/>
    <w:pPr>
      <w:suppressAutoHyphens/>
      <w:spacing w:before="120" w:after="120"/>
      <w:ind w:left="425"/>
      <w:jc w:val="both"/>
    </w:pPr>
    <w:rPr>
      <w:rFonts w:ascii="Arial Narrow" w:hAnsi="Arial Narrow"/>
      <w:sz w:val="22"/>
      <w:lang w:val="cs-CZ" w:eastAsia="ar-SA"/>
    </w:rPr>
  </w:style>
  <w:style w:type="paragraph" w:customStyle="1" w:styleId="BalloonText1">
    <w:name w:val="Balloon Text1"/>
    <w:basedOn w:val="Normal"/>
    <w:rsid w:val="00905D58"/>
    <w:pPr>
      <w:numPr>
        <w:numId w:val="0"/>
      </w:numPr>
      <w:ind w:left="709" w:hanging="708"/>
    </w:pPr>
    <w:rPr>
      <w:rFonts w:ascii="Segoe UI" w:hAnsi="Segoe UI" w:cs="Segoe UI"/>
      <w:sz w:val="18"/>
      <w:szCs w:val="18"/>
    </w:rPr>
  </w:style>
  <w:style w:type="paragraph" w:styleId="Header">
    <w:name w:val="header"/>
    <w:basedOn w:val="Normal"/>
    <w:rsid w:val="00905D58"/>
    <w:pPr>
      <w:numPr>
        <w:numId w:val="0"/>
      </w:numPr>
      <w:suppressLineNumbers/>
      <w:tabs>
        <w:tab w:val="center" w:pos="4536"/>
        <w:tab w:val="right" w:pos="9072"/>
      </w:tabs>
      <w:ind w:left="709" w:hanging="708"/>
    </w:pPr>
  </w:style>
  <w:style w:type="paragraph" w:styleId="Footer">
    <w:name w:val="footer"/>
    <w:basedOn w:val="Normal"/>
    <w:rsid w:val="00905D58"/>
    <w:pPr>
      <w:numPr>
        <w:numId w:val="0"/>
      </w:numPr>
      <w:suppressLineNumbers/>
      <w:tabs>
        <w:tab w:val="center" w:pos="4536"/>
        <w:tab w:val="right" w:pos="9072"/>
      </w:tabs>
      <w:ind w:left="709" w:hanging="708"/>
    </w:pPr>
  </w:style>
  <w:style w:type="paragraph" w:customStyle="1" w:styleId="11">
    <w:name w:val="Предмет на коментар1"/>
    <w:basedOn w:val="10"/>
    <w:rsid w:val="00905D58"/>
    <w:pPr>
      <w:ind w:left="709"/>
      <w:jc w:val="both"/>
    </w:pPr>
    <w:rPr>
      <w:rFonts w:ascii="Calibri" w:eastAsia="Calibri" w:hAnsi="Calibri" w:cs="Calibri"/>
      <w:b/>
      <w:bCs/>
    </w:rPr>
  </w:style>
  <w:style w:type="paragraph" w:styleId="Title">
    <w:name w:val="Title"/>
    <w:basedOn w:val="Normal"/>
    <w:next w:val="Subtitle"/>
    <w:qFormat/>
    <w:rsid w:val="00905D58"/>
    <w:pPr>
      <w:numPr>
        <w:numId w:val="0"/>
      </w:numPr>
      <w:ind w:left="709" w:hanging="708"/>
      <w:jc w:val="center"/>
    </w:pPr>
    <w:rPr>
      <w:b/>
      <w:bCs/>
      <w:sz w:val="28"/>
      <w:szCs w:val="28"/>
    </w:rPr>
  </w:style>
  <w:style w:type="paragraph" w:styleId="Subtitle">
    <w:name w:val="Subtitle"/>
    <w:basedOn w:val="Heading"/>
    <w:next w:val="BodyText"/>
    <w:qFormat/>
    <w:rsid w:val="00905D58"/>
    <w:pPr>
      <w:jc w:val="center"/>
    </w:pPr>
    <w:rPr>
      <w:i/>
      <w:iCs/>
    </w:rPr>
  </w:style>
  <w:style w:type="paragraph" w:customStyle="1" w:styleId="TableContents">
    <w:name w:val="Table Contents"/>
    <w:basedOn w:val="Normal"/>
    <w:rsid w:val="00905D58"/>
    <w:pPr>
      <w:suppressLineNumbers/>
    </w:pPr>
  </w:style>
  <w:style w:type="paragraph" w:customStyle="1" w:styleId="TableHeading">
    <w:name w:val="Table Heading"/>
    <w:basedOn w:val="TableContents"/>
    <w:rsid w:val="00905D58"/>
    <w:pPr>
      <w:jc w:val="center"/>
    </w:pPr>
    <w:rPr>
      <w:b/>
      <w:bCs/>
    </w:rPr>
  </w:style>
  <w:style w:type="paragraph" w:styleId="BalloonText">
    <w:name w:val="Balloon Text"/>
    <w:basedOn w:val="Normal"/>
    <w:link w:val="BalloonTextChar"/>
    <w:uiPriority w:val="99"/>
    <w:semiHidden/>
    <w:unhideWhenUsed/>
    <w:rsid w:val="008B181E"/>
    <w:rPr>
      <w:rFonts w:ascii="Segoe UI" w:hAnsi="Segoe UI"/>
      <w:sz w:val="18"/>
      <w:szCs w:val="18"/>
      <w:lang w:val="x-none"/>
    </w:rPr>
  </w:style>
  <w:style w:type="character" w:customStyle="1" w:styleId="BalloonTextChar">
    <w:name w:val="Balloon Text Char"/>
    <w:link w:val="BalloonText"/>
    <w:uiPriority w:val="99"/>
    <w:semiHidden/>
    <w:rsid w:val="008B181E"/>
    <w:rPr>
      <w:rFonts w:ascii="Segoe UI" w:eastAsia="Calibri" w:hAnsi="Segoe UI" w:cs="Segoe UI"/>
      <w:sz w:val="18"/>
      <w:szCs w:val="18"/>
      <w:lang w:eastAsia="ar-SA"/>
    </w:rPr>
  </w:style>
  <w:style w:type="character" w:styleId="CommentReference">
    <w:name w:val="annotation reference"/>
    <w:uiPriority w:val="99"/>
    <w:semiHidden/>
    <w:unhideWhenUsed/>
    <w:rsid w:val="008B181E"/>
    <w:rPr>
      <w:sz w:val="16"/>
      <w:szCs w:val="16"/>
    </w:rPr>
  </w:style>
  <w:style w:type="paragraph" w:styleId="CommentText">
    <w:name w:val="annotation text"/>
    <w:basedOn w:val="Normal"/>
    <w:link w:val="CommentTextChar"/>
    <w:uiPriority w:val="99"/>
    <w:semiHidden/>
    <w:unhideWhenUsed/>
    <w:rsid w:val="008B181E"/>
    <w:rPr>
      <w:sz w:val="20"/>
      <w:szCs w:val="20"/>
      <w:lang w:val="x-none"/>
    </w:rPr>
  </w:style>
  <w:style w:type="character" w:customStyle="1" w:styleId="CommentTextChar">
    <w:name w:val="Comment Text Char"/>
    <w:link w:val="CommentText"/>
    <w:uiPriority w:val="99"/>
    <w:semiHidden/>
    <w:rsid w:val="008B181E"/>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8B181E"/>
    <w:rPr>
      <w:b/>
      <w:bCs/>
    </w:rPr>
  </w:style>
  <w:style w:type="character" w:customStyle="1" w:styleId="CommentSubjectChar">
    <w:name w:val="Comment Subject Char"/>
    <w:link w:val="CommentSubject"/>
    <w:uiPriority w:val="99"/>
    <w:semiHidden/>
    <w:rsid w:val="008B181E"/>
    <w:rPr>
      <w:rFonts w:ascii="Calibri" w:eastAsia="Calibri" w:hAnsi="Calibri"/>
      <w:b/>
      <w:bCs/>
      <w:lang w:eastAsia="ar-SA"/>
    </w:rPr>
  </w:style>
  <w:style w:type="paragraph" w:styleId="ListParagraph">
    <w:name w:val="List Paragraph"/>
    <w:basedOn w:val="Normal"/>
    <w:uiPriority w:val="34"/>
    <w:qFormat/>
    <w:rsid w:val="001E1A21"/>
    <w:pPr>
      <w:ind w:left="708"/>
    </w:pPr>
  </w:style>
  <w:style w:type="character" w:customStyle="1" w:styleId="shorttext">
    <w:name w:val="short_text"/>
    <w:basedOn w:val="DefaultParagraphFont"/>
    <w:rsid w:val="00185ACC"/>
  </w:style>
  <w:style w:type="character" w:customStyle="1" w:styleId="UnresolvedMention1">
    <w:name w:val="Unresolved Mention1"/>
    <w:basedOn w:val="DefaultParagraphFont"/>
    <w:uiPriority w:val="99"/>
    <w:semiHidden/>
    <w:unhideWhenUsed/>
    <w:rsid w:val="00173DD4"/>
    <w:rPr>
      <w:color w:val="605E5C"/>
      <w:shd w:val="clear" w:color="auto" w:fill="E1DFDD"/>
    </w:rPr>
  </w:style>
  <w:style w:type="character" w:customStyle="1" w:styleId="UnresolvedMention">
    <w:name w:val="Unresolved Mention"/>
    <w:basedOn w:val="DefaultParagraphFont"/>
    <w:uiPriority w:val="99"/>
    <w:semiHidden/>
    <w:unhideWhenUsed/>
    <w:rsid w:val="00806F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D58"/>
    <w:pPr>
      <w:numPr>
        <w:numId w:val="2"/>
      </w:numPr>
      <w:suppressAutoHyphens/>
      <w:ind w:left="709" w:hanging="708"/>
      <w:jc w:val="both"/>
    </w:pPr>
    <w:rPr>
      <w:rFonts w:ascii="Calibri" w:eastAsia="Calibri" w:hAnsi="Calibri"/>
      <w:sz w:val="22"/>
      <w:szCs w:val="22"/>
      <w:lang w:val="cs-CZ" w:eastAsia="ar-SA"/>
    </w:rPr>
  </w:style>
  <w:style w:type="paragraph" w:styleId="Heading1">
    <w:name w:val="heading 1"/>
    <w:basedOn w:val="Normal"/>
    <w:next w:val="BodyText"/>
    <w:qFormat/>
    <w:rsid w:val="00905D58"/>
    <w:pPr>
      <w:numPr>
        <w:numId w:val="1"/>
      </w:numPr>
      <w:shd w:val="clear" w:color="auto" w:fill="E5E5E5"/>
      <w:outlineLvl w:val="0"/>
    </w:pPr>
    <w:rPr>
      <w:b/>
      <w:sz w:val="24"/>
      <w:szCs w:val="24"/>
    </w:rPr>
  </w:style>
  <w:style w:type="paragraph" w:styleId="Heading2">
    <w:name w:val="heading 2"/>
    <w:basedOn w:val="Normal"/>
    <w:next w:val="BodyText"/>
    <w:qFormat/>
    <w:rsid w:val="00905D58"/>
    <w:pPr>
      <w:numPr>
        <w:numId w:val="0"/>
      </w:numPr>
      <w:ind w:left="709" w:hanging="708"/>
      <w:outlineLvl w:val="1"/>
    </w:pPr>
  </w:style>
  <w:style w:type="paragraph" w:styleId="Heading3">
    <w:name w:val="heading 3"/>
    <w:basedOn w:val="Normal"/>
    <w:next w:val="BodyText"/>
    <w:qFormat/>
    <w:rsid w:val="00905D58"/>
    <w:pPr>
      <w:numPr>
        <w:ilvl w:val="2"/>
        <w:numId w:val="1"/>
      </w:numPr>
      <w:outlineLvl w:val="2"/>
    </w:pPr>
  </w:style>
  <w:style w:type="paragraph" w:styleId="Heading4">
    <w:name w:val="heading 4"/>
    <w:basedOn w:val="Heading3"/>
    <w:next w:val="BodyText"/>
    <w:qFormat/>
    <w:rsid w:val="00905D58"/>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05D58"/>
    <w:rPr>
      <w:b/>
      <w:bCs w:val="0"/>
      <w:i w:val="0"/>
      <w:caps w:val="0"/>
      <w:smallCaps w:val="0"/>
      <w:strike w:val="0"/>
      <w:dstrike w:val="0"/>
      <w:vanish w:val="0"/>
      <w:color w:val="000000"/>
      <w:spacing w:val="0"/>
      <w:kern w:val="1"/>
      <w:position w:val="0"/>
      <w:sz w:val="22"/>
      <w:u w:val="none"/>
      <w:vertAlign w:val="baseline"/>
      <w:lang w:val="en-GB"/>
    </w:rPr>
  </w:style>
  <w:style w:type="character" w:customStyle="1" w:styleId="WW8Num1z1">
    <w:name w:val="WW8Num1z1"/>
    <w:rsid w:val="00905D58"/>
    <w:rPr>
      <w:b w:val="0"/>
      <w:bCs w:val="0"/>
      <w:i w:val="0"/>
      <w:caps w:val="0"/>
      <w:smallCaps w:val="0"/>
      <w:strike w:val="0"/>
      <w:dstrike w:val="0"/>
      <w:vanish w:val="0"/>
      <w:color w:val="000000"/>
      <w:spacing w:val="0"/>
      <w:kern w:val="1"/>
      <w:position w:val="0"/>
      <w:sz w:val="22"/>
      <w:u w:val="none"/>
      <w:vertAlign w:val="baseline"/>
    </w:rPr>
  </w:style>
  <w:style w:type="character" w:customStyle="1" w:styleId="WW8Num1z3">
    <w:name w:val="WW8Num1z3"/>
    <w:rsid w:val="00905D58"/>
  </w:style>
  <w:style w:type="character" w:customStyle="1" w:styleId="WW8Num1z4">
    <w:name w:val="WW8Num1z4"/>
    <w:rsid w:val="00905D58"/>
  </w:style>
  <w:style w:type="character" w:customStyle="1" w:styleId="WW8Num1z5">
    <w:name w:val="WW8Num1z5"/>
    <w:rsid w:val="00905D58"/>
  </w:style>
  <w:style w:type="character" w:customStyle="1" w:styleId="WW8Num1z6">
    <w:name w:val="WW8Num1z6"/>
    <w:rsid w:val="00905D58"/>
  </w:style>
  <w:style w:type="character" w:customStyle="1" w:styleId="WW8Num1z7">
    <w:name w:val="WW8Num1z7"/>
    <w:rsid w:val="00905D58"/>
  </w:style>
  <w:style w:type="character" w:customStyle="1" w:styleId="WW8Num1z8">
    <w:name w:val="WW8Num1z8"/>
    <w:rsid w:val="00905D58"/>
  </w:style>
  <w:style w:type="character" w:customStyle="1" w:styleId="WW8Num2z0">
    <w:name w:val="WW8Num2z0"/>
    <w:rsid w:val="00905D58"/>
    <w:rPr>
      <w:rFonts w:ascii="Symbol" w:hAnsi="Symbol" w:cs="Symbol"/>
    </w:rPr>
  </w:style>
  <w:style w:type="character" w:customStyle="1" w:styleId="WW8Num2z1">
    <w:name w:val="WW8Num2z1"/>
    <w:rsid w:val="00905D58"/>
    <w:rPr>
      <w:rFonts w:ascii="Courier New" w:hAnsi="Courier New" w:cs="Courier New"/>
    </w:rPr>
  </w:style>
  <w:style w:type="character" w:customStyle="1" w:styleId="WW8Num2z2">
    <w:name w:val="WW8Num2z2"/>
    <w:rsid w:val="00905D58"/>
    <w:rPr>
      <w:rFonts w:ascii="Wingdings" w:hAnsi="Wingdings" w:cs="Wingdings"/>
    </w:rPr>
  </w:style>
  <w:style w:type="character" w:customStyle="1" w:styleId="WW8Num3z0">
    <w:name w:val="WW8Num3z0"/>
    <w:rsid w:val="00905D58"/>
    <w:rPr>
      <w:b/>
      <w:bCs w:val="0"/>
      <w:i w:val="0"/>
      <w:caps w:val="0"/>
      <w:smallCaps w:val="0"/>
      <w:strike w:val="0"/>
      <w:dstrike w:val="0"/>
      <w:vanish w:val="0"/>
      <w:color w:val="000000"/>
      <w:spacing w:val="0"/>
      <w:kern w:val="1"/>
      <w:position w:val="0"/>
      <w:sz w:val="22"/>
      <w:u w:val="none"/>
      <w:vertAlign w:val="baseline"/>
    </w:rPr>
  </w:style>
  <w:style w:type="character" w:customStyle="1" w:styleId="WW8Num3z1">
    <w:name w:val="WW8Num3z1"/>
    <w:rsid w:val="00905D58"/>
    <w:rPr>
      <w:b w:val="0"/>
      <w:bCs w:val="0"/>
      <w:i w:val="0"/>
      <w:caps w:val="0"/>
      <w:smallCaps w:val="0"/>
      <w:strike w:val="0"/>
      <w:dstrike w:val="0"/>
      <w:vanish w:val="0"/>
      <w:color w:val="000000"/>
      <w:spacing w:val="0"/>
      <w:kern w:val="1"/>
      <w:position w:val="0"/>
      <w:sz w:val="22"/>
      <w:u w:val="none"/>
      <w:vertAlign w:val="baseline"/>
    </w:rPr>
  </w:style>
  <w:style w:type="character" w:customStyle="1" w:styleId="WW8Num3z3">
    <w:name w:val="WW8Num3z3"/>
    <w:rsid w:val="00905D58"/>
    <w:rPr>
      <w:rFonts w:ascii="Symbol" w:hAnsi="Symbol" w:cs="Symbol"/>
    </w:rPr>
  </w:style>
  <w:style w:type="character" w:customStyle="1" w:styleId="WW8Num3z4">
    <w:name w:val="WW8Num3z4"/>
    <w:rsid w:val="00905D58"/>
    <w:rPr>
      <w:rFonts w:cs="Times New Roman"/>
    </w:rPr>
  </w:style>
  <w:style w:type="character" w:customStyle="1" w:styleId="WW8Num4z0">
    <w:name w:val="WW8Num4z0"/>
    <w:rsid w:val="00905D58"/>
    <w:rPr>
      <w:b/>
      <w:bCs w:val="0"/>
      <w:i w:val="0"/>
      <w:caps w:val="0"/>
      <w:smallCaps w:val="0"/>
      <w:strike w:val="0"/>
      <w:dstrike w:val="0"/>
      <w:vanish w:val="0"/>
      <w:color w:val="000000"/>
      <w:spacing w:val="0"/>
      <w:kern w:val="1"/>
      <w:position w:val="0"/>
      <w:sz w:val="22"/>
      <w:u w:val="none"/>
      <w:vertAlign w:val="baseline"/>
    </w:rPr>
  </w:style>
  <w:style w:type="character" w:customStyle="1" w:styleId="WW8Num4z1">
    <w:name w:val="WW8Num4z1"/>
    <w:rsid w:val="00905D58"/>
    <w:rPr>
      <w:b w:val="0"/>
      <w:bCs w:val="0"/>
      <w:i w:val="0"/>
      <w:caps w:val="0"/>
      <w:smallCaps w:val="0"/>
      <w:strike w:val="0"/>
      <w:dstrike w:val="0"/>
      <w:vanish w:val="0"/>
      <w:color w:val="000000"/>
      <w:spacing w:val="0"/>
      <w:kern w:val="1"/>
      <w:position w:val="0"/>
      <w:sz w:val="22"/>
      <w:u w:val="none"/>
      <w:vertAlign w:val="baseline"/>
    </w:rPr>
  </w:style>
  <w:style w:type="character" w:customStyle="1" w:styleId="WW8Num4z3">
    <w:name w:val="WW8Num4z3"/>
    <w:rsid w:val="00905D58"/>
    <w:rPr>
      <w:rFonts w:ascii="Symbol" w:hAnsi="Symbol" w:cs="Symbol"/>
    </w:rPr>
  </w:style>
  <w:style w:type="character" w:customStyle="1" w:styleId="WW8Num4z4">
    <w:name w:val="WW8Num4z4"/>
    <w:rsid w:val="00905D58"/>
    <w:rPr>
      <w:rFonts w:cs="Times New Roman"/>
    </w:rPr>
  </w:style>
  <w:style w:type="character" w:customStyle="1" w:styleId="WW8Num5z0">
    <w:name w:val="WW8Num5z0"/>
    <w:rsid w:val="00905D58"/>
    <w:rPr>
      <w:rFonts w:ascii="Symbol" w:hAnsi="Symbol" w:cs="Symbol"/>
    </w:rPr>
  </w:style>
  <w:style w:type="character" w:customStyle="1" w:styleId="WW8Num5z1">
    <w:name w:val="WW8Num5z1"/>
    <w:rsid w:val="00905D58"/>
    <w:rPr>
      <w:rFonts w:ascii="Courier New" w:hAnsi="Courier New" w:cs="Courier New"/>
    </w:rPr>
  </w:style>
  <w:style w:type="character" w:customStyle="1" w:styleId="WW8Num5z2">
    <w:name w:val="WW8Num5z2"/>
    <w:rsid w:val="00905D58"/>
    <w:rPr>
      <w:rFonts w:ascii="Wingdings" w:hAnsi="Wingdings" w:cs="Wingdings"/>
    </w:rPr>
  </w:style>
  <w:style w:type="character" w:customStyle="1" w:styleId="WW8Num6z0">
    <w:name w:val="WW8Num6z0"/>
    <w:rsid w:val="00905D58"/>
    <w:rPr>
      <w:rFonts w:ascii="Symbol" w:hAnsi="Symbol" w:cs="Symbol"/>
    </w:rPr>
  </w:style>
  <w:style w:type="character" w:customStyle="1" w:styleId="WW8Num6z1">
    <w:name w:val="WW8Num6z1"/>
    <w:rsid w:val="00905D58"/>
    <w:rPr>
      <w:rFonts w:ascii="Courier New" w:hAnsi="Courier New" w:cs="Courier New"/>
    </w:rPr>
  </w:style>
  <w:style w:type="character" w:customStyle="1" w:styleId="WW8Num6z2">
    <w:name w:val="WW8Num6z2"/>
    <w:rsid w:val="00905D58"/>
    <w:rPr>
      <w:rFonts w:ascii="Wingdings" w:hAnsi="Wingdings" w:cs="Wingdings"/>
    </w:rPr>
  </w:style>
  <w:style w:type="character" w:customStyle="1" w:styleId="DefaultParagraphFont1">
    <w:name w:val="Default Paragraph Font1"/>
    <w:rsid w:val="00905D58"/>
  </w:style>
  <w:style w:type="character" w:customStyle="1" w:styleId="Nadpis1Char">
    <w:name w:val="Nadpis 1 Char"/>
    <w:rsid w:val="00905D58"/>
    <w:rPr>
      <w:rFonts w:ascii="Calibri" w:hAnsi="Calibri" w:cs="Calibri"/>
      <w:b/>
      <w:sz w:val="24"/>
      <w:szCs w:val="24"/>
    </w:rPr>
  </w:style>
  <w:style w:type="character" w:customStyle="1" w:styleId="Nadpis2Char">
    <w:name w:val="Nadpis 2 Char"/>
    <w:rsid w:val="00905D58"/>
    <w:rPr>
      <w:rFonts w:ascii="Calibri" w:hAnsi="Calibri" w:cs="Calibri"/>
    </w:rPr>
  </w:style>
  <w:style w:type="character" w:customStyle="1" w:styleId="Nadpis3Char">
    <w:name w:val="Nadpis 3 Char"/>
    <w:rsid w:val="00905D58"/>
    <w:rPr>
      <w:rFonts w:ascii="Calibri" w:hAnsi="Calibri" w:cs="Calibri"/>
    </w:rPr>
  </w:style>
  <w:style w:type="character" w:customStyle="1" w:styleId="Nadpis4Char">
    <w:name w:val="Nadpis 4 Char"/>
    <w:rsid w:val="00905D58"/>
    <w:rPr>
      <w:rFonts w:ascii="Calibri" w:hAnsi="Calibri" w:cs="Calibri"/>
    </w:rPr>
  </w:style>
  <w:style w:type="character" w:customStyle="1" w:styleId="TextkomenteChar">
    <w:name w:val="Text komentáře Char"/>
    <w:rsid w:val="00905D58"/>
    <w:rPr>
      <w:rFonts w:ascii="Times New Roman" w:eastAsia="Times New Roman" w:hAnsi="Times New Roman" w:cs="Times New Roman"/>
      <w:sz w:val="20"/>
      <w:szCs w:val="20"/>
    </w:rPr>
  </w:style>
  <w:style w:type="character" w:customStyle="1" w:styleId="1">
    <w:name w:val="Препратка към коментар1"/>
    <w:rsid w:val="00905D58"/>
    <w:rPr>
      <w:rFonts w:cs="Times New Roman"/>
      <w:sz w:val="16"/>
    </w:rPr>
  </w:style>
  <w:style w:type="character" w:styleId="Strong">
    <w:name w:val="Strong"/>
    <w:qFormat/>
    <w:rsid w:val="00905D58"/>
    <w:rPr>
      <w:rFonts w:cs="Times New Roman"/>
      <w:b/>
      <w:bCs/>
    </w:rPr>
  </w:style>
  <w:style w:type="character" w:customStyle="1" w:styleId="TextbublinyChar">
    <w:name w:val="Text bubliny Char"/>
    <w:rsid w:val="00905D58"/>
    <w:rPr>
      <w:rFonts w:ascii="Segoe UI" w:hAnsi="Segoe UI" w:cs="Segoe UI"/>
      <w:sz w:val="18"/>
      <w:szCs w:val="18"/>
    </w:rPr>
  </w:style>
  <w:style w:type="character" w:customStyle="1" w:styleId="ZhlavChar">
    <w:name w:val="Záhlaví Char"/>
    <w:rsid w:val="00905D58"/>
    <w:rPr>
      <w:rFonts w:ascii="Calibri" w:hAnsi="Calibri" w:cs="Calibri"/>
    </w:rPr>
  </w:style>
  <w:style w:type="character" w:customStyle="1" w:styleId="ZpatChar">
    <w:name w:val="Zápatí Char"/>
    <w:rsid w:val="00905D58"/>
    <w:rPr>
      <w:rFonts w:ascii="Calibri" w:hAnsi="Calibri" w:cs="Calibri"/>
    </w:rPr>
  </w:style>
  <w:style w:type="character" w:customStyle="1" w:styleId="PedmtkomenteChar">
    <w:name w:val="Předmět komentáře Char"/>
    <w:rsid w:val="00905D58"/>
    <w:rPr>
      <w:rFonts w:ascii="Times New Roman" w:eastAsia="Times New Roman" w:hAnsi="Times New Roman" w:cs="Times New Roman"/>
      <w:b/>
      <w:bCs/>
      <w:sz w:val="20"/>
      <w:szCs w:val="20"/>
    </w:rPr>
  </w:style>
  <w:style w:type="character" w:styleId="Hyperlink">
    <w:name w:val="Hyperlink"/>
    <w:rsid w:val="00905D58"/>
    <w:rPr>
      <w:color w:val="0000FF"/>
      <w:u w:val="single"/>
    </w:rPr>
  </w:style>
  <w:style w:type="character" w:customStyle="1" w:styleId="NzevChar">
    <w:name w:val="Název Char"/>
    <w:rsid w:val="00905D58"/>
    <w:rPr>
      <w:rFonts w:ascii="Calibri" w:hAnsi="Calibri" w:cs="Calibri"/>
      <w:b/>
      <w:sz w:val="28"/>
      <w:szCs w:val="28"/>
    </w:rPr>
  </w:style>
  <w:style w:type="character" w:customStyle="1" w:styleId="ListLabel1">
    <w:name w:val="ListLabel 1"/>
    <w:rsid w:val="00905D58"/>
    <w:rPr>
      <w:b/>
      <w:bCs w:val="0"/>
      <w:i w:val="0"/>
      <w:caps w:val="0"/>
      <w:smallCaps w:val="0"/>
      <w:strike w:val="0"/>
      <w:dstrike w:val="0"/>
      <w:vanish w:val="0"/>
      <w:color w:val="000000"/>
      <w:spacing w:val="0"/>
      <w:kern w:val="1"/>
      <w:position w:val="0"/>
      <w:sz w:val="22"/>
      <w:u w:val="none"/>
      <w:vertAlign w:val="baseline"/>
    </w:rPr>
  </w:style>
  <w:style w:type="character" w:customStyle="1" w:styleId="ListLabel2">
    <w:name w:val="ListLabel 2"/>
    <w:rsid w:val="00905D58"/>
    <w:rPr>
      <w:b w:val="0"/>
      <w:bCs w:val="0"/>
      <w:i w:val="0"/>
      <w:caps w:val="0"/>
      <w:smallCaps w:val="0"/>
      <w:strike w:val="0"/>
      <w:dstrike w:val="0"/>
      <w:vanish w:val="0"/>
      <w:color w:val="000000"/>
      <w:spacing w:val="0"/>
      <w:kern w:val="1"/>
      <w:position w:val="0"/>
      <w:sz w:val="22"/>
      <w:u w:val="none"/>
      <w:vertAlign w:val="baseline"/>
    </w:rPr>
  </w:style>
  <w:style w:type="character" w:customStyle="1" w:styleId="ListLabel3">
    <w:name w:val="ListLabel 3"/>
    <w:rsid w:val="00905D58"/>
    <w:rPr>
      <w:rFonts w:cs="Times New Roman"/>
    </w:rPr>
  </w:style>
  <w:style w:type="character" w:customStyle="1" w:styleId="ListLabel4">
    <w:name w:val="ListLabel 4"/>
    <w:rsid w:val="00905D58"/>
    <w:rPr>
      <w:b w:val="0"/>
      <w:i w:val="0"/>
      <w:caps w:val="0"/>
      <w:smallCaps w:val="0"/>
      <w:strike w:val="0"/>
      <w:dstrike w:val="0"/>
      <w:color w:val="000000"/>
      <w:spacing w:val="0"/>
      <w:kern w:val="1"/>
      <w:position w:val="0"/>
      <w:sz w:val="22"/>
      <w:u w:val="none"/>
      <w:vertAlign w:val="baseline"/>
    </w:rPr>
  </w:style>
  <w:style w:type="character" w:customStyle="1" w:styleId="ListLabel5">
    <w:name w:val="ListLabel 5"/>
    <w:rsid w:val="00905D58"/>
    <w:rPr>
      <w:rFonts w:cs="Times New Roman"/>
      <w:b/>
      <w:caps/>
      <w:sz w:val="24"/>
    </w:rPr>
  </w:style>
  <w:style w:type="character" w:customStyle="1" w:styleId="ListLabel6">
    <w:name w:val="ListLabel 6"/>
    <w:rsid w:val="00905D58"/>
    <w:rPr>
      <w:rFonts w:cs="Times New Roman"/>
      <w:b/>
      <w:sz w:val="24"/>
    </w:rPr>
  </w:style>
  <w:style w:type="character" w:customStyle="1" w:styleId="ListLabel7">
    <w:name w:val="ListLabel 7"/>
    <w:rsid w:val="00905D58"/>
    <w:rPr>
      <w:color w:val="00000A"/>
    </w:rPr>
  </w:style>
  <w:style w:type="character" w:customStyle="1" w:styleId="ListLabel8">
    <w:name w:val="ListLabel 8"/>
    <w:rsid w:val="00905D58"/>
    <w:rPr>
      <w:rFonts w:cs="Courier New"/>
    </w:rPr>
  </w:style>
  <w:style w:type="paragraph" w:customStyle="1" w:styleId="Heading">
    <w:name w:val="Heading"/>
    <w:basedOn w:val="Normal"/>
    <w:next w:val="BodyText"/>
    <w:rsid w:val="00905D58"/>
    <w:pPr>
      <w:keepNext/>
      <w:numPr>
        <w:numId w:val="0"/>
      </w:numPr>
      <w:spacing w:before="240" w:after="120"/>
      <w:ind w:left="709" w:hanging="708"/>
    </w:pPr>
    <w:rPr>
      <w:rFonts w:ascii="Arial" w:eastAsia="Microsoft YaHei" w:hAnsi="Arial" w:cs="Mangal"/>
      <w:sz w:val="28"/>
      <w:szCs w:val="28"/>
    </w:rPr>
  </w:style>
  <w:style w:type="paragraph" w:styleId="BodyText">
    <w:name w:val="Body Text"/>
    <w:basedOn w:val="Normal"/>
    <w:rsid w:val="00905D58"/>
    <w:pPr>
      <w:numPr>
        <w:numId w:val="0"/>
      </w:numPr>
      <w:spacing w:after="120"/>
      <w:ind w:left="709" w:hanging="708"/>
    </w:pPr>
  </w:style>
  <w:style w:type="paragraph" w:styleId="List">
    <w:name w:val="List"/>
    <w:basedOn w:val="BodyText"/>
    <w:rsid w:val="00905D58"/>
    <w:rPr>
      <w:rFonts w:cs="Mangal"/>
    </w:rPr>
  </w:style>
  <w:style w:type="paragraph" w:customStyle="1" w:styleId="Caption1">
    <w:name w:val="Caption1"/>
    <w:basedOn w:val="Normal"/>
    <w:rsid w:val="00905D58"/>
    <w:pPr>
      <w:numPr>
        <w:numId w:val="0"/>
      </w:numPr>
      <w:suppressLineNumbers/>
      <w:spacing w:before="120" w:after="120"/>
      <w:ind w:left="709" w:hanging="708"/>
    </w:pPr>
    <w:rPr>
      <w:rFonts w:cs="Mangal"/>
      <w:i/>
      <w:iCs/>
      <w:sz w:val="24"/>
      <w:szCs w:val="24"/>
    </w:rPr>
  </w:style>
  <w:style w:type="paragraph" w:customStyle="1" w:styleId="Index">
    <w:name w:val="Index"/>
    <w:basedOn w:val="Normal"/>
    <w:rsid w:val="00905D58"/>
    <w:pPr>
      <w:numPr>
        <w:numId w:val="0"/>
      </w:numPr>
      <w:suppressLineNumbers/>
      <w:ind w:left="709" w:hanging="708"/>
    </w:pPr>
    <w:rPr>
      <w:rFonts w:cs="Mangal"/>
    </w:rPr>
  </w:style>
  <w:style w:type="paragraph" w:customStyle="1" w:styleId="NoSpacing1">
    <w:name w:val="No Spacing1"/>
    <w:basedOn w:val="Normal"/>
    <w:rsid w:val="00905D58"/>
    <w:pPr>
      <w:numPr>
        <w:numId w:val="0"/>
      </w:numPr>
      <w:ind w:left="709" w:hanging="708"/>
    </w:pPr>
  </w:style>
  <w:style w:type="paragraph" w:customStyle="1" w:styleId="10">
    <w:name w:val="Текст на коментар1"/>
    <w:basedOn w:val="Normal"/>
    <w:rsid w:val="00905D58"/>
    <w:pPr>
      <w:numPr>
        <w:numId w:val="0"/>
      </w:numPr>
      <w:ind w:hanging="708"/>
      <w:jc w:val="left"/>
    </w:pPr>
    <w:rPr>
      <w:rFonts w:ascii="Times New Roman" w:eastAsia="Times New Roman" w:hAnsi="Times New Roman"/>
      <w:sz w:val="20"/>
      <w:szCs w:val="20"/>
    </w:rPr>
  </w:style>
  <w:style w:type="paragraph" w:customStyle="1" w:styleId="bllzaklad">
    <w:name w:val="bll_zaklad"/>
    <w:rsid w:val="00905D58"/>
    <w:pPr>
      <w:suppressAutoHyphens/>
      <w:spacing w:before="120" w:after="120"/>
      <w:ind w:left="425"/>
      <w:jc w:val="both"/>
    </w:pPr>
    <w:rPr>
      <w:rFonts w:ascii="Arial Narrow" w:hAnsi="Arial Narrow"/>
      <w:sz w:val="22"/>
      <w:lang w:val="cs-CZ" w:eastAsia="ar-SA"/>
    </w:rPr>
  </w:style>
  <w:style w:type="paragraph" w:customStyle="1" w:styleId="BalloonText1">
    <w:name w:val="Balloon Text1"/>
    <w:basedOn w:val="Normal"/>
    <w:rsid w:val="00905D58"/>
    <w:pPr>
      <w:numPr>
        <w:numId w:val="0"/>
      </w:numPr>
      <w:ind w:left="709" w:hanging="708"/>
    </w:pPr>
    <w:rPr>
      <w:rFonts w:ascii="Segoe UI" w:hAnsi="Segoe UI" w:cs="Segoe UI"/>
      <w:sz w:val="18"/>
      <w:szCs w:val="18"/>
    </w:rPr>
  </w:style>
  <w:style w:type="paragraph" w:styleId="Header">
    <w:name w:val="header"/>
    <w:basedOn w:val="Normal"/>
    <w:rsid w:val="00905D58"/>
    <w:pPr>
      <w:numPr>
        <w:numId w:val="0"/>
      </w:numPr>
      <w:suppressLineNumbers/>
      <w:tabs>
        <w:tab w:val="center" w:pos="4536"/>
        <w:tab w:val="right" w:pos="9072"/>
      </w:tabs>
      <w:ind w:left="709" w:hanging="708"/>
    </w:pPr>
  </w:style>
  <w:style w:type="paragraph" w:styleId="Footer">
    <w:name w:val="footer"/>
    <w:basedOn w:val="Normal"/>
    <w:rsid w:val="00905D58"/>
    <w:pPr>
      <w:numPr>
        <w:numId w:val="0"/>
      </w:numPr>
      <w:suppressLineNumbers/>
      <w:tabs>
        <w:tab w:val="center" w:pos="4536"/>
        <w:tab w:val="right" w:pos="9072"/>
      </w:tabs>
      <w:ind w:left="709" w:hanging="708"/>
    </w:pPr>
  </w:style>
  <w:style w:type="paragraph" w:customStyle="1" w:styleId="11">
    <w:name w:val="Предмет на коментар1"/>
    <w:basedOn w:val="10"/>
    <w:rsid w:val="00905D58"/>
    <w:pPr>
      <w:ind w:left="709"/>
      <w:jc w:val="both"/>
    </w:pPr>
    <w:rPr>
      <w:rFonts w:ascii="Calibri" w:eastAsia="Calibri" w:hAnsi="Calibri" w:cs="Calibri"/>
      <w:b/>
      <w:bCs/>
    </w:rPr>
  </w:style>
  <w:style w:type="paragraph" w:styleId="Title">
    <w:name w:val="Title"/>
    <w:basedOn w:val="Normal"/>
    <w:next w:val="Subtitle"/>
    <w:qFormat/>
    <w:rsid w:val="00905D58"/>
    <w:pPr>
      <w:numPr>
        <w:numId w:val="0"/>
      </w:numPr>
      <w:ind w:left="709" w:hanging="708"/>
      <w:jc w:val="center"/>
    </w:pPr>
    <w:rPr>
      <w:b/>
      <w:bCs/>
      <w:sz w:val="28"/>
      <w:szCs w:val="28"/>
    </w:rPr>
  </w:style>
  <w:style w:type="paragraph" w:styleId="Subtitle">
    <w:name w:val="Subtitle"/>
    <w:basedOn w:val="Heading"/>
    <w:next w:val="BodyText"/>
    <w:qFormat/>
    <w:rsid w:val="00905D58"/>
    <w:pPr>
      <w:jc w:val="center"/>
    </w:pPr>
    <w:rPr>
      <w:i/>
      <w:iCs/>
    </w:rPr>
  </w:style>
  <w:style w:type="paragraph" w:customStyle="1" w:styleId="TableContents">
    <w:name w:val="Table Contents"/>
    <w:basedOn w:val="Normal"/>
    <w:rsid w:val="00905D58"/>
    <w:pPr>
      <w:suppressLineNumbers/>
    </w:pPr>
  </w:style>
  <w:style w:type="paragraph" w:customStyle="1" w:styleId="TableHeading">
    <w:name w:val="Table Heading"/>
    <w:basedOn w:val="TableContents"/>
    <w:rsid w:val="00905D58"/>
    <w:pPr>
      <w:jc w:val="center"/>
    </w:pPr>
    <w:rPr>
      <w:b/>
      <w:bCs/>
    </w:rPr>
  </w:style>
  <w:style w:type="paragraph" w:styleId="BalloonText">
    <w:name w:val="Balloon Text"/>
    <w:basedOn w:val="Normal"/>
    <w:link w:val="BalloonTextChar"/>
    <w:uiPriority w:val="99"/>
    <w:semiHidden/>
    <w:unhideWhenUsed/>
    <w:rsid w:val="008B181E"/>
    <w:rPr>
      <w:rFonts w:ascii="Segoe UI" w:hAnsi="Segoe UI"/>
      <w:sz w:val="18"/>
      <w:szCs w:val="18"/>
      <w:lang w:val="x-none"/>
    </w:rPr>
  </w:style>
  <w:style w:type="character" w:customStyle="1" w:styleId="BalloonTextChar">
    <w:name w:val="Balloon Text Char"/>
    <w:link w:val="BalloonText"/>
    <w:uiPriority w:val="99"/>
    <w:semiHidden/>
    <w:rsid w:val="008B181E"/>
    <w:rPr>
      <w:rFonts w:ascii="Segoe UI" w:eastAsia="Calibri" w:hAnsi="Segoe UI" w:cs="Segoe UI"/>
      <w:sz w:val="18"/>
      <w:szCs w:val="18"/>
      <w:lang w:eastAsia="ar-SA"/>
    </w:rPr>
  </w:style>
  <w:style w:type="character" w:styleId="CommentReference">
    <w:name w:val="annotation reference"/>
    <w:uiPriority w:val="99"/>
    <w:semiHidden/>
    <w:unhideWhenUsed/>
    <w:rsid w:val="008B181E"/>
    <w:rPr>
      <w:sz w:val="16"/>
      <w:szCs w:val="16"/>
    </w:rPr>
  </w:style>
  <w:style w:type="paragraph" w:styleId="CommentText">
    <w:name w:val="annotation text"/>
    <w:basedOn w:val="Normal"/>
    <w:link w:val="CommentTextChar"/>
    <w:uiPriority w:val="99"/>
    <w:semiHidden/>
    <w:unhideWhenUsed/>
    <w:rsid w:val="008B181E"/>
    <w:rPr>
      <w:sz w:val="20"/>
      <w:szCs w:val="20"/>
      <w:lang w:val="x-none"/>
    </w:rPr>
  </w:style>
  <w:style w:type="character" w:customStyle="1" w:styleId="CommentTextChar">
    <w:name w:val="Comment Text Char"/>
    <w:link w:val="CommentText"/>
    <w:uiPriority w:val="99"/>
    <w:semiHidden/>
    <w:rsid w:val="008B181E"/>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8B181E"/>
    <w:rPr>
      <w:b/>
      <w:bCs/>
    </w:rPr>
  </w:style>
  <w:style w:type="character" w:customStyle="1" w:styleId="CommentSubjectChar">
    <w:name w:val="Comment Subject Char"/>
    <w:link w:val="CommentSubject"/>
    <w:uiPriority w:val="99"/>
    <w:semiHidden/>
    <w:rsid w:val="008B181E"/>
    <w:rPr>
      <w:rFonts w:ascii="Calibri" w:eastAsia="Calibri" w:hAnsi="Calibri"/>
      <w:b/>
      <w:bCs/>
      <w:lang w:eastAsia="ar-SA"/>
    </w:rPr>
  </w:style>
  <w:style w:type="paragraph" w:styleId="ListParagraph">
    <w:name w:val="List Paragraph"/>
    <w:basedOn w:val="Normal"/>
    <w:uiPriority w:val="34"/>
    <w:qFormat/>
    <w:rsid w:val="001E1A21"/>
    <w:pPr>
      <w:ind w:left="708"/>
    </w:pPr>
  </w:style>
  <w:style w:type="character" w:customStyle="1" w:styleId="shorttext">
    <w:name w:val="short_text"/>
    <w:basedOn w:val="DefaultParagraphFont"/>
    <w:rsid w:val="00185ACC"/>
  </w:style>
  <w:style w:type="character" w:customStyle="1" w:styleId="UnresolvedMention1">
    <w:name w:val="Unresolved Mention1"/>
    <w:basedOn w:val="DefaultParagraphFont"/>
    <w:uiPriority w:val="99"/>
    <w:semiHidden/>
    <w:unhideWhenUsed/>
    <w:rsid w:val="00173DD4"/>
    <w:rPr>
      <w:color w:val="605E5C"/>
      <w:shd w:val="clear" w:color="auto" w:fill="E1DFDD"/>
    </w:rPr>
  </w:style>
  <w:style w:type="character" w:customStyle="1" w:styleId="UnresolvedMention">
    <w:name w:val="Unresolved Mention"/>
    <w:basedOn w:val="DefaultParagraphFont"/>
    <w:uiPriority w:val="99"/>
    <w:semiHidden/>
    <w:unhideWhenUsed/>
    <w:rsid w:val="00806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5375">
      <w:bodyDiv w:val="1"/>
      <w:marLeft w:val="0"/>
      <w:marRight w:val="0"/>
      <w:marTop w:val="0"/>
      <w:marBottom w:val="0"/>
      <w:divBdr>
        <w:top w:val="none" w:sz="0" w:space="0" w:color="auto"/>
        <w:left w:val="none" w:sz="0" w:space="0" w:color="auto"/>
        <w:bottom w:val="none" w:sz="0" w:space="0" w:color="auto"/>
        <w:right w:val="none" w:sz="0" w:space="0" w:color="auto"/>
      </w:divBdr>
    </w:div>
    <w:div w:id="244651795">
      <w:bodyDiv w:val="1"/>
      <w:marLeft w:val="0"/>
      <w:marRight w:val="0"/>
      <w:marTop w:val="0"/>
      <w:marBottom w:val="0"/>
      <w:divBdr>
        <w:top w:val="none" w:sz="0" w:space="0" w:color="auto"/>
        <w:left w:val="none" w:sz="0" w:space="0" w:color="auto"/>
        <w:bottom w:val="none" w:sz="0" w:space="0" w:color="auto"/>
        <w:right w:val="none" w:sz="0" w:space="0" w:color="auto"/>
      </w:divBdr>
      <w:divsChild>
        <w:div w:id="837382312">
          <w:marLeft w:val="0"/>
          <w:marRight w:val="0"/>
          <w:marTop w:val="90"/>
          <w:marBottom w:val="90"/>
          <w:divBdr>
            <w:top w:val="none" w:sz="0" w:space="0" w:color="auto"/>
            <w:left w:val="none" w:sz="0" w:space="0" w:color="auto"/>
            <w:bottom w:val="none" w:sz="0" w:space="0" w:color="auto"/>
            <w:right w:val="none" w:sz="0" w:space="0" w:color="auto"/>
          </w:divBdr>
        </w:div>
      </w:divsChild>
    </w:div>
    <w:div w:id="1194657057">
      <w:bodyDiv w:val="1"/>
      <w:marLeft w:val="0"/>
      <w:marRight w:val="0"/>
      <w:marTop w:val="0"/>
      <w:marBottom w:val="0"/>
      <w:divBdr>
        <w:top w:val="none" w:sz="0" w:space="0" w:color="auto"/>
        <w:left w:val="none" w:sz="0" w:space="0" w:color="auto"/>
        <w:bottom w:val="none" w:sz="0" w:space="0" w:color="auto"/>
        <w:right w:val="none" w:sz="0" w:space="0" w:color="auto"/>
      </w:divBdr>
    </w:div>
    <w:div w:id="19177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jocaru@accel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ayrabedyan@ibir.bas.b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etovodstvo-ibir@abv.bg" TargetMode="External"/><Relationship Id="rId5" Type="http://schemas.openxmlformats.org/officeDocument/2006/relationships/settings" Target="settings.xml"/><Relationship Id="rId10" Type="http://schemas.openxmlformats.org/officeDocument/2006/relationships/hyperlink" Target="mailto:cojocaru@accela.eu" TargetMode="External"/><Relationship Id="rId4" Type="http://schemas.microsoft.com/office/2007/relationships/stylesWithEffects" Target="stylesWithEffects.xml"/><Relationship Id="rId9" Type="http://schemas.openxmlformats.org/officeDocument/2006/relationships/hyperlink" Target="mailto:schetovodstvo-ibir@abv.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DE0D-CF45-4CC4-B390-70E784261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11108</Words>
  <Characters>63321</Characters>
  <Application>Microsoft Office Word</Application>
  <DocSecurity>0</DocSecurity>
  <Lines>527</Lines>
  <Paragraphs>148</Paragraphs>
  <ScaleCrop>false</ScaleCrop>
  <HeadingPairs>
    <vt:vector size="6" baseType="variant">
      <vt:variant>
        <vt:lpstr>Title</vt:lpstr>
      </vt:variant>
      <vt:variant>
        <vt:i4>1</vt:i4>
      </vt:variant>
      <vt:variant>
        <vt:lpstr>Заглавие</vt:lpstr>
      </vt:variant>
      <vt:variant>
        <vt:i4>1</vt:i4>
      </vt:variant>
      <vt:variant>
        <vt:lpstr>Název</vt:lpstr>
      </vt:variant>
      <vt:variant>
        <vt:i4>1</vt:i4>
      </vt:variant>
    </vt:vector>
  </HeadingPairs>
  <TitlesOfParts>
    <vt:vector size="3" baseType="lpstr">
      <vt:lpstr/>
      <vt:lpstr/>
      <vt:lpstr/>
    </vt:vector>
  </TitlesOfParts>
  <Company>Grizli777</Company>
  <LinksUpToDate>false</LinksUpToDate>
  <CharactersWithSpaces>74281</CharactersWithSpaces>
  <SharedDoc>false</SharedDoc>
  <HLinks>
    <vt:vector size="42" baseType="variant">
      <vt:variant>
        <vt:i4>7667787</vt:i4>
      </vt:variant>
      <vt:variant>
        <vt:i4>38</vt:i4>
      </vt:variant>
      <vt:variant>
        <vt:i4>0</vt:i4>
      </vt:variant>
      <vt:variant>
        <vt:i4>5</vt:i4>
      </vt:variant>
      <vt:variant>
        <vt:lpwstr>mailto:kamila.kotouckova@ceitec.muni.cz</vt:lpwstr>
      </vt:variant>
      <vt:variant>
        <vt:lpwstr/>
      </vt:variant>
      <vt:variant>
        <vt:i4>1835135</vt:i4>
      </vt:variant>
      <vt:variant>
        <vt:i4>35</vt:i4>
      </vt:variant>
      <vt:variant>
        <vt:i4>0</vt:i4>
      </vt:variant>
      <vt:variant>
        <vt:i4>5</vt:i4>
      </vt:variant>
      <vt:variant>
        <vt:lpwstr>mailto:kamila.kotouckova%20@ceitec.muni.cz</vt:lpwstr>
      </vt:variant>
      <vt:variant>
        <vt:lpwstr/>
      </vt:variant>
      <vt:variant>
        <vt:i4>3670046</vt:i4>
      </vt:variant>
      <vt:variant>
        <vt:i4>32</vt:i4>
      </vt:variant>
      <vt:variant>
        <vt:i4>0</vt:i4>
      </vt:variant>
      <vt:variant>
        <vt:i4>5</vt:i4>
      </vt:variant>
      <vt:variant>
        <vt:lpwstr>mailto:cojocaru@accela.eu</vt:lpwstr>
      </vt:variant>
      <vt:variant>
        <vt:lpwstr/>
      </vt:variant>
      <vt:variant>
        <vt:i4>1572926</vt:i4>
      </vt:variant>
      <vt:variant>
        <vt:i4>17</vt:i4>
      </vt:variant>
      <vt:variant>
        <vt:i4>0</vt:i4>
      </vt:variant>
      <vt:variant>
        <vt:i4>5</vt:i4>
      </vt:variant>
      <vt:variant>
        <vt:lpwstr>mailto:michal.mikl@ceitec.muni.cz</vt:lpwstr>
      </vt:variant>
      <vt:variant>
        <vt:lpwstr/>
      </vt:variant>
      <vt:variant>
        <vt:i4>7667787</vt:i4>
      </vt:variant>
      <vt:variant>
        <vt:i4>14</vt:i4>
      </vt:variant>
      <vt:variant>
        <vt:i4>0</vt:i4>
      </vt:variant>
      <vt:variant>
        <vt:i4>5</vt:i4>
      </vt:variant>
      <vt:variant>
        <vt:lpwstr>mailto:kamila.kotouckova@ceitec.muni.cz</vt:lpwstr>
      </vt:variant>
      <vt:variant>
        <vt:lpwstr/>
      </vt:variant>
      <vt:variant>
        <vt:i4>1835135</vt:i4>
      </vt:variant>
      <vt:variant>
        <vt:i4>11</vt:i4>
      </vt:variant>
      <vt:variant>
        <vt:i4>0</vt:i4>
      </vt:variant>
      <vt:variant>
        <vt:i4>5</vt:i4>
      </vt:variant>
      <vt:variant>
        <vt:lpwstr>mailto:kamila.kotouckova%20@ceitec.muni.cz</vt:lpwstr>
      </vt:variant>
      <vt:variant>
        <vt:lpwstr/>
      </vt:variant>
      <vt:variant>
        <vt:i4>1572926</vt:i4>
      </vt:variant>
      <vt:variant>
        <vt:i4>0</vt:i4>
      </vt:variant>
      <vt:variant>
        <vt:i4>0</vt:i4>
      </vt:variant>
      <vt:variant>
        <vt:i4>5</vt:i4>
      </vt:variant>
      <vt:variant>
        <vt:lpwstr>mailto:michal.mikl@ceitec.muni.cz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Janíková</dc:creator>
  <cp:lastModifiedBy>ilza</cp:lastModifiedBy>
  <cp:revision>3</cp:revision>
  <cp:lastPrinted>2017-11-02T14:23:00Z</cp:lastPrinted>
  <dcterms:created xsi:type="dcterms:W3CDTF">2020-08-24T08:38:00Z</dcterms:created>
  <dcterms:modified xsi:type="dcterms:W3CDTF">2020-08-24T09:58:00Z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